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5" w:rsidRPr="004D3FD4"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7D2A75" w:rsidP="007D2A75">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7D2A75" w:rsidRPr="00354E9D" w:rsidRDefault="007D2A75" w:rsidP="007D2A75">
      <w:pPr>
        <w:spacing w:after="0" w:line="240" w:lineRule="auto"/>
        <w:ind w:firstLine="567"/>
        <w:jc w:val="center"/>
        <w:rPr>
          <w:rFonts w:ascii="Arial" w:hAnsi="Arial" w:cs="Arial"/>
          <w:sz w:val="24"/>
          <w:szCs w:val="24"/>
        </w:rPr>
      </w:pPr>
    </w:p>
    <w:p w:rsidR="007D2A75" w:rsidRPr="00354E9D" w:rsidRDefault="006A26E7" w:rsidP="007D2A75">
      <w:pPr>
        <w:spacing w:after="0" w:line="240" w:lineRule="auto"/>
        <w:rPr>
          <w:rFonts w:ascii="Arial" w:hAnsi="Arial" w:cs="Arial"/>
          <w:sz w:val="24"/>
          <w:szCs w:val="24"/>
        </w:rPr>
      </w:pPr>
      <w:r>
        <w:rPr>
          <w:rFonts w:ascii="Arial" w:hAnsi="Arial" w:cs="Arial"/>
          <w:sz w:val="24"/>
          <w:szCs w:val="24"/>
        </w:rPr>
        <w:t>28</w:t>
      </w:r>
      <w:r w:rsidR="007D2A75" w:rsidRPr="00354E9D">
        <w:rPr>
          <w:rFonts w:ascii="Arial" w:hAnsi="Arial" w:cs="Arial"/>
          <w:sz w:val="24"/>
          <w:szCs w:val="24"/>
        </w:rPr>
        <w:t xml:space="preserve"> </w:t>
      </w:r>
      <w:r>
        <w:rPr>
          <w:rFonts w:ascii="Arial" w:hAnsi="Arial" w:cs="Arial"/>
          <w:sz w:val="24"/>
          <w:szCs w:val="24"/>
        </w:rPr>
        <w:t>мая</w:t>
      </w:r>
      <w:r w:rsidR="007D2A75" w:rsidRPr="00354E9D">
        <w:rPr>
          <w:rFonts w:ascii="Arial" w:hAnsi="Arial" w:cs="Arial"/>
          <w:sz w:val="24"/>
          <w:szCs w:val="24"/>
        </w:rPr>
        <w:t xml:space="preserve"> 20</w:t>
      </w:r>
      <w:r w:rsidR="007D2A75">
        <w:rPr>
          <w:rFonts w:ascii="Arial" w:hAnsi="Arial" w:cs="Arial"/>
          <w:sz w:val="24"/>
          <w:szCs w:val="24"/>
        </w:rPr>
        <w:t>20</w:t>
      </w:r>
      <w:r w:rsidR="007D2A75" w:rsidRPr="00354E9D">
        <w:rPr>
          <w:rFonts w:ascii="Arial" w:hAnsi="Arial" w:cs="Arial"/>
          <w:sz w:val="24"/>
          <w:szCs w:val="24"/>
        </w:rPr>
        <w:t xml:space="preserve"> года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523ACE">
        <w:rPr>
          <w:rFonts w:ascii="Arial" w:hAnsi="Arial" w:cs="Arial"/>
          <w:sz w:val="24"/>
          <w:szCs w:val="24"/>
        </w:rPr>
        <w:t>99</w:t>
      </w:r>
      <w:r w:rsidR="007D2A75" w:rsidRPr="00354E9D">
        <w:rPr>
          <w:rFonts w:ascii="Arial" w:hAnsi="Arial" w:cs="Arial"/>
          <w:sz w:val="24"/>
          <w:szCs w:val="24"/>
        </w:rPr>
        <w:t xml:space="preserve">        </w:t>
      </w:r>
      <w:r w:rsidR="007D2A75">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 xml:space="preserve"> </w:t>
      </w:r>
      <w:r w:rsidR="00D07514">
        <w:rPr>
          <w:rFonts w:ascii="Arial" w:hAnsi="Arial" w:cs="Arial"/>
          <w:sz w:val="24"/>
          <w:szCs w:val="24"/>
        </w:rPr>
        <w:t xml:space="preserve">    </w:t>
      </w:r>
      <w:r w:rsidR="007D2A75" w:rsidRPr="00354E9D">
        <w:rPr>
          <w:rFonts w:ascii="Arial" w:hAnsi="Arial" w:cs="Arial"/>
          <w:sz w:val="24"/>
          <w:szCs w:val="24"/>
        </w:rPr>
        <w:t>п. Красносельский</w:t>
      </w:r>
    </w:p>
    <w:p w:rsidR="007D2A75" w:rsidRPr="003144E7" w:rsidRDefault="007D2A75" w:rsidP="007D2A75">
      <w:pPr>
        <w:spacing w:after="0" w:line="240" w:lineRule="auto"/>
        <w:ind w:firstLine="567"/>
        <w:jc w:val="center"/>
        <w:rPr>
          <w:rFonts w:ascii="Arial" w:hAnsi="Arial" w:cs="Arial"/>
          <w:sz w:val="24"/>
          <w:szCs w:val="24"/>
        </w:rPr>
      </w:pPr>
    </w:p>
    <w:p w:rsidR="00523ACE" w:rsidRPr="00523ACE" w:rsidRDefault="00523ACE" w:rsidP="00523ACE">
      <w:pPr>
        <w:spacing w:after="0" w:line="240" w:lineRule="auto"/>
        <w:jc w:val="center"/>
        <w:rPr>
          <w:rFonts w:ascii="Arial" w:hAnsi="Arial" w:cs="Arial"/>
          <w:b/>
          <w:bCs/>
          <w:sz w:val="32"/>
          <w:szCs w:val="32"/>
        </w:rPr>
      </w:pPr>
      <w:r w:rsidRPr="00523ACE">
        <w:rPr>
          <w:rFonts w:ascii="Arial" w:hAnsi="Arial" w:cs="Arial"/>
          <w:b/>
          <w:bCs/>
          <w:sz w:val="32"/>
          <w:szCs w:val="32"/>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D2A75" w:rsidRDefault="007D2A75" w:rsidP="007D2A75">
      <w:pPr>
        <w:spacing w:after="0" w:line="240" w:lineRule="auto"/>
        <w:jc w:val="both"/>
        <w:rPr>
          <w:rFonts w:ascii="Arial" w:hAnsi="Arial" w:cs="Arial"/>
          <w:b/>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В соответствии с Федеральным законом Российской Федерации от 25 октября 2001 года № 137-ФЗ «О введении в действие Земельного кодекса Российской Федерации», Федеральным законом Российской Федерации </w:t>
      </w:r>
      <w:r>
        <w:rPr>
          <w:rFonts w:ascii="Arial" w:hAnsi="Arial" w:cs="Arial"/>
          <w:bCs/>
          <w:sz w:val="24"/>
          <w:szCs w:val="24"/>
        </w:rPr>
        <w:t>от</w:t>
      </w:r>
      <w:r w:rsidRPr="00523ACE">
        <w:rPr>
          <w:rFonts w:ascii="Arial" w:hAnsi="Arial" w:cs="Arial"/>
          <w:bCs/>
          <w:sz w:val="24"/>
          <w:szCs w:val="24"/>
        </w:rPr>
        <w:t xml:space="preserve">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w:t>
      </w:r>
      <w:r>
        <w:rPr>
          <w:rFonts w:ascii="Arial" w:hAnsi="Arial" w:cs="Arial"/>
          <w:bCs/>
          <w:sz w:val="24"/>
          <w:szCs w:val="24"/>
        </w:rPr>
        <w:t xml:space="preserve"> </w:t>
      </w:r>
      <w:r w:rsidRPr="00523ACE">
        <w:rPr>
          <w:rFonts w:ascii="Arial" w:hAnsi="Arial" w:cs="Arial"/>
          <w:bCs/>
          <w:sz w:val="24"/>
          <w:szCs w:val="24"/>
        </w:rPr>
        <w:t xml:space="preserve">№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 о с т а н о в л я ю: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Признать утратившими силу: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 администрации Красносельского городского поселения Гулькевичского района от 15 июня 2015 года № 93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 Контроль за выполнением настоящего постановления оставляю за собой.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 Постановление вступает в силу после его официального обнародования.</w:t>
      </w: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 xml:space="preserve">Красносельского городского поселения </w:t>
      </w:r>
    </w:p>
    <w:p w:rsidR="007D2A75" w:rsidRPr="00354E9D" w:rsidRDefault="007D2A75" w:rsidP="007D2A75">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Pr="00354E9D" w:rsidRDefault="007D2A75" w:rsidP="007D2A75">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7D2A75" w:rsidRPr="00354E9D" w:rsidRDefault="007D2A75" w:rsidP="007D2A75">
      <w:pPr>
        <w:spacing w:after="0" w:line="240" w:lineRule="auto"/>
        <w:ind w:firstLine="567"/>
        <w:jc w:val="both"/>
        <w:rPr>
          <w:rFonts w:ascii="Arial" w:hAnsi="Arial" w:cs="Arial"/>
          <w:bCs/>
          <w:sz w:val="24"/>
          <w:szCs w:val="24"/>
        </w:rPr>
      </w:pPr>
      <w:bookmarkStart w:id="0" w:name="_GoBack"/>
      <w:bookmarkEnd w:id="0"/>
    </w:p>
    <w:p w:rsidR="007D2A75" w:rsidRPr="00354E9D" w:rsidRDefault="007D2A75" w:rsidP="007D2A75">
      <w:pPr>
        <w:spacing w:after="0" w:line="240" w:lineRule="auto"/>
        <w:ind w:firstLine="567"/>
        <w:jc w:val="both"/>
        <w:rPr>
          <w:rFonts w:ascii="Arial" w:hAnsi="Arial" w:cs="Arial"/>
          <w:bCs/>
          <w:sz w:val="24"/>
          <w:szCs w:val="24"/>
        </w:rPr>
      </w:pP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7D2A75" w:rsidRPr="00354E9D"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7D2A75" w:rsidRDefault="007D2A75" w:rsidP="007D2A75">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6A26E7">
        <w:rPr>
          <w:rFonts w:ascii="Arial" w:hAnsi="Arial" w:cs="Arial"/>
          <w:sz w:val="24"/>
          <w:szCs w:val="24"/>
        </w:rPr>
        <w:t>28</w:t>
      </w:r>
      <w:r w:rsidRPr="00354E9D">
        <w:rPr>
          <w:rFonts w:ascii="Arial" w:hAnsi="Arial" w:cs="Arial"/>
          <w:sz w:val="24"/>
          <w:szCs w:val="24"/>
        </w:rPr>
        <w:t>.</w:t>
      </w:r>
      <w:r w:rsidR="006A26E7">
        <w:rPr>
          <w:rFonts w:ascii="Arial" w:hAnsi="Arial" w:cs="Arial"/>
          <w:sz w:val="24"/>
          <w:szCs w:val="24"/>
        </w:rPr>
        <w:t>05</w:t>
      </w:r>
      <w:r w:rsidRPr="00354E9D">
        <w:rPr>
          <w:rFonts w:ascii="Arial" w:hAnsi="Arial" w:cs="Arial"/>
          <w:sz w:val="24"/>
          <w:szCs w:val="24"/>
        </w:rPr>
        <w:t>.20</w:t>
      </w:r>
      <w:r>
        <w:rPr>
          <w:rFonts w:ascii="Arial" w:hAnsi="Arial" w:cs="Arial"/>
          <w:sz w:val="24"/>
          <w:szCs w:val="24"/>
        </w:rPr>
        <w:t>20</w:t>
      </w:r>
      <w:r w:rsidRPr="00354E9D">
        <w:rPr>
          <w:rFonts w:ascii="Arial" w:hAnsi="Arial" w:cs="Arial"/>
          <w:sz w:val="24"/>
          <w:szCs w:val="24"/>
        </w:rPr>
        <w:t xml:space="preserve"> г. № </w:t>
      </w:r>
      <w:r w:rsidR="00523ACE">
        <w:rPr>
          <w:rFonts w:ascii="Arial" w:hAnsi="Arial" w:cs="Arial"/>
          <w:sz w:val="24"/>
          <w:szCs w:val="24"/>
        </w:rPr>
        <w:t>99</w:t>
      </w:r>
    </w:p>
    <w:p w:rsidR="007D2A75" w:rsidRDefault="007D2A75" w:rsidP="007D2A75">
      <w:pPr>
        <w:spacing w:after="0" w:line="240" w:lineRule="auto"/>
        <w:ind w:firstLine="567"/>
        <w:jc w:val="both"/>
        <w:rPr>
          <w:rFonts w:ascii="Arial" w:hAnsi="Arial" w:cs="Arial"/>
          <w:sz w:val="24"/>
          <w:szCs w:val="24"/>
        </w:rPr>
      </w:pPr>
    </w:p>
    <w:p w:rsidR="007D2A75" w:rsidRDefault="007D2A75" w:rsidP="006A26E7">
      <w:pPr>
        <w:spacing w:after="0" w:line="240" w:lineRule="auto"/>
        <w:ind w:firstLine="567"/>
        <w:jc w:val="center"/>
        <w:rPr>
          <w:rFonts w:ascii="Arial" w:hAnsi="Arial" w:cs="Arial"/>
          <w:sz w:val="24"/>
          <w:szCs w:val="24"/>
        </w:rPr>
      </w:pPr>
    </w:p>
    <w:p w:rsidR="006A26E7" w:rsidRPr="002A127B" w:rsidRDefault="006A26E7" w:rsidP="006A26E7">
      <w:pPr>
        <w:spacing w:after="0" w:line="240" w:lineRule="auto"/>
        <w:ind w:firstLine="567"/>
        <w:jc w:val="center"/>
        <w:rPr>
          <w:rFonts w:ascii="Arial" w:hAnsi="Arial" w:cs="Arial"/>
          <w:sz w:val="24"/>
          <w:szCs w:val="24"/>
        </w:rPr>
      </w:pPr>
      <w:r w:rsidRPr="002A127B">
        <w:rPr>
          <w:rFonts w:ascii="Arial" w:hAnsi="Arial" w:cs="Arial"/>
          <w:sz w:val="24"/>
          <w:szCs w:val="24"/>
        </w:rPr>
        <w:t>АДМИНИСТРАТИВНЫЙ РЕГЛАМЕНТ</w:t>
      </w:r>
    </w:p>
    <w:p w:rsidR="00523ACE" w:rsidRPr="00523ACE" w:rsidRDefault="00523ACE" w:rsidP="00523ACE">
      <w:pPr>
        <w:spacing w:after="0" w:line="240" w:lineRule="auto"/>
        <w:ind w:firstLine="567"/>
        <w:jc w:val="center"/>
        <w:rPr>
          <w:rFonts w:ascii="Arial" w:hAnsi="Arial" w:cs="Arial"/>
          <w:sz w:val="24"/>
          <w:szCs w:val="24"/>
        </w:rPr>
      </w:pPr>
      <w:r w:rsidRPr="00523ACE">
        <w:rPr>
          <w:rFonts w:ascii="Arial" w:hAnsi="Arial" w:cs="Arial"/>
          <w:sz w:val="24"/>
          <w:szCs w:val="24"/>
        </w:rPr>
        <w:t xml:space="preserve">по предоставлению муниципальной услуги </w:t>
      </w:r>
    </w:p>
    <w:p w:rsidR="00523ACE" w:rsidRPr="00523ACE" w:rsidRDefault="00523ACE" w:rsidP="00523ACE">
      <w:pPr>
        <w:spacing w:after="0" w:line="240" w:lineRule="auto"/>
        <w:ind w:firstLine="567"/>
        <w:jc w:val="center"/>
        <w:rPr>
          <w:rFonts w:ascii="Arial" w:hAnsi="Arial" w:cs="Arial"/>
          <w:sz w:val="24"/>
          <w:szCs w:val="24"/>
        </w:rPr>
      </w:pPr>
      <w:r w:rsidRPr="00523ACE">
        <w:rPr>
          <w:rFonts w:ascii="Arial" w:hAnsi="Arial" w:cs="Arial"/>
          <w:sz w:val="24"/>
          <w:szCs w:val="24"/>
        </w:rPr>
        <w:t xml:space="preserve">«Утверждение схемы расположения земельного участка </w:t>
      </w:r>
    </w:p>
    <w:p w:rsidR="00523ACE" w:rsidRPr="00523ACE" w:rsidRDefault="00523ACE" w:rsidP="00523ACE">
      <w:pPr>
        <w:spacing w:after="0" w:line="240" w:lineRule="auto"/>
        <w:ind w:firstLine="567"/>
        <w:jc w:val="center"/>
        <w:rPr>
          <w:rFonts w:ascii="Arial" w:hAnsi="Arial" w:cs="Arial"/>
          <w:sz w:val="24"/>
          <w:szCs w:val="24"/>
        </w:rPr>
      </w:pPr>
      <w:r w:rsidRPr="00523ACE">
        <w:rPr>
          <w:rFonts w:ascii="Arial" w:hAnsi="Arial" w:cs="Arial"/>
          <w:sz w:val="24"/>
          <w:szCs w:val="24"/>
        </w:rPr>
        <w:t>или земельных участков на кадастровом плане территории»</w:t>
      </w:r>
    </w:p>
    <w:p w:rsidR="006A26E7" w:rsidRPr="002A127B" w:rsidRDefault="006A26E7" w:rsidP="006A5333">
      <w:pPr>
        <w:spacing w:after="0" w:line="240" w:lineRule="auto"/>
        <w:ind w:firstLine="567"/>
        <w:jc w:val="center"/>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1. Общие положения</w:t>
      </w:r>
    </w:p>
    <w:p w:rsidR="00523ACE" w:rsidRPr="00523ACE" w:rsidRDefault="00523ACE" w:rsidP="00523ACE">
      <w:pPr>
        <w:spacing w:after="0" w:line="240" w:lineRule="auto"/>
        <w:ind w:firstLine="567"/>
        <w:jc w:val="center"/>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1.1. Предмет регулирования административного регламента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по предоставлению администрацией Красносельского городского поселения Гулькевичского района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1.2. Круг заявителей</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
    <w:p w:rsidR="00523ACE" w:rsidRPr="00523ACE" w:rsidRDefault="00523ACE" w:rsidP="00523ACE">
      <w:pPr>
        <w:spacing w:after="0" w:line="240" w:lineRule="auto"/>
        <w:ind w:firstLine="567"/>
        <w:jc w:val="center"/>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1.3. Требования к порядку информирования о</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FE606D">
      <w:pPr>
        <w:spacing w:after="0" w:line="240" w:lineRule="auto"/>
        <w:ind w:firstLine="567"/>
        <w:jc w:val="center"/>
        <w:rPr>
          <w:rFonts w:ascii="Arial" w:hAnsi="Arial" w:cs="Arial"/>
          <w:bCs/>
          <w:sz w:val="24"/>
          <w:szCs w:val="24"/>
        </w:rPr>
      </w:pPr>
      <w:r w:rsidRPr="00523ACE">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w:t>
      </w:r>
    </w:p>
    <w:p w:rsidR="00523ACE" w:rsidRPr="00523ACE" w:rsidRDefault="00523ACE" w:rsidP="00FE606D">
      <w:pPr>
        <w:spacing w:after="0" w:line="240" w:lineRule="auto"/>
        <w:ind w:firstLine="567"/>
        <w:jc w:val="center"/>
        <w:rPr>
          <w:rFonts w:ascii="Arial" w:hAnsi="Arial" w:cs="Arial"/>
          <w:bCs/>
          <w:sz w:val="24"/>
          <w:szCs w:val="24"/>
        </w:rPr>
      </w:pPr>
      <w:r w:rsidRPr="00523ACE">
        <w:rPr>
          <w:rFonts w:ascii="Arial" w:hAnsi="Arial" w:cs="Arial"/>
          <w:bCs/>
          <w:sz w:val="24"/>
          <w:szCs w:val="24"/>
        </w:rPr>
        <w:t>официальном сайте, а также на Едином портале государственных и муниципальных услуг (функций) и Портале государственных и</w:t>
      </w:r>
    </w:p>
    <w:p w:rsidR="00523ACE" w:rsidRPr="00523ACE" w:rsidRDefault="00523ACE" w:rsidP="00FE606D">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муниципальных услуг (функций) Краснодарского края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523ACE">
        <w:rPr>
          <w:rFonts w:ascii="Arial" w:hAnsi="Arial" w:cs="Arial"/>
          <w:bCs/>
          <w:sz w:val="24"/>
          <w:szCs w:val="24"/>
        </w:rPr>
        <w:lastRenderedPageBreak/>
        <w:t>муниципальной услуги, сведений о ходе предоставления указанных услуг можно получить: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1.3.1.1. В администрации Красносельского городского поселения Гулькевичского района (далее также – уполномоченный орган):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устной форме при личном обращении;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 использованием телефонной связи;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форме электронного документа посредством направления на адрес электронной почты;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по письменным обращениям.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523ACE">
        <w:rPr>
          <w:rFonts w:ascii="Arial" w:hAnsi="Arial" w:cs="Arial"/>
          <w:bCs/>
          <w:sz w:val="24"/>
          <w:szCs w:val="24"/>
        </w:rPr>
        <w:t>Гульк</w:t>
      </w:r>
      <w:r>
        <w:rPr>
          <w:rFonts w:ascii="Arial" w:hAnsi="Arial" w:cs="Arial"/>
          <w:bCs/>
          <w:sz w:val="24"/>
          <w:szCs w:val="24"/>
        </w:rPr>
        <w:t>евичскому</w:t>
      </w:r>
      <w:proofErr w:type="spellEnd"/>
      <w:r>
        <w:rPr>
          <w:rFonts w:ascii="Arial" w:hAnsi="Arial" w:cs="Arial"/>
          <w:bCs/>
          <w:sz w:val="24"/>
          <w:szCs w:val="24"/>
        </w:rPr>
        <w:t xml:space="preserve"> району</w:t>
      </w:r>
      <w:r w:rsidRPr="00523ACE">
        <w:rPr>
          <w:rFonts w:ascii="Arial" w:hAnsi="Arial" w:cs="Arial"/>
          <w:bCs/>
          <w:sz w:val="24"/>
          <w:szCs w:val="24"/>
        </w:rPr>
        <w:t xml:space="preserve"> (далее –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личном обращении;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посредством интернет-сайта.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www.e-mfc.ru.</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1.3.1.3. Посредством размещения информации на официальном сайте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1.3.1.5. На Портале размещается следующая информация: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круг заявителей;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размер государственной пошлины, взимаемой за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формы заявлений (уведомлений, сообщений), используемых при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w:t>
      </w:r>
      <w:r>
        <w:rPr>
          <w:rFonts w:ascii="Arial" w:hAnsi="Arial" w:cs="Arial"/>
          <w:bCs/>
          <w:sz w:val="24"/>
          <w:szCs w:val="24"/>
        </w:rPr>
        <w:t xml:space="preserve">ме «Реестр </w:t>
      </w:r>
      <w:r>
        <w:rPr>
          <w:rFonts w:ascii="Arial" w:hAnsi="Arial" w:cs="Arial"/>
          <w:bCs/>
          <w:sz w:val="24"/>
          <w:szCs w:val="24"/>
        </w:rPr>
        <w:lastRenderedPageBreak/>
        <w:t xml:space="preserve">государственных </w:t>
      </w:r>
      <w:r w:rsidRPr="00523ACE">
        <w:rPr>
          <w:rFonts w:ascii="Arial" w:hAnsi="Arial" w:cs="Arial"/>
          <w:bCs/>
          <w:sz w:val="24"/>
          <w:szCs w:val="24"/>
        </w:rPr>
        <w:t>услуг (функций) Краснодарского края», предоставляется заявителю             бесплатно.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w:t>
      </w:r>
      <w:r>
        <w:rPr>
          <w:rFonts w:ascii="Arial" w:hAnsi="Arial" w:cs="Arial"/>
          <w:bCs/>
          <w:sz w:val="24"/>
          <w:szCs w:val="24"/>
        </w:rPr>
        <w:t xml:space="preserve">ого </w:t>
      </w:r>
      <w:r w:rsidRPr="00523ACE">
        <w:rPr>
          <w:rFonts w:ascii="Arial" w:hAnsi="Arial" w:cs="Arial"/>
          <w:bCs/>
          <w:sz w:val="24"/>
          <w:szCs w:val="24"/>
        </w:rPr>
        <w:t xml:space="preserve">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23ACE">
        <w:rPr>
          <w:rFonts w:ascii="Arial" w:hAnsi="Arial" w:cs="Arial"/>
          <w:bCs/>
          <w:sz w:val="24"/>
          <w:szCs w:val="24"/>
        </w:rPr>
        <w:t>заявителя</w:t>
      </w:r>
      <w:proofErr w:type="gramEnd"/>
      <w:r w:rsidRPr="00523ACE">
        <w:rPr>
          <w:rFonts w:ascii="Arial" w:hAnsi="Arial" w:cs="Arial"/>
          <w:bCs/>
          <w:sz w:val="24"/>
          <w:szCs w:val="24"/>
        </w:rPr>
        <w:t xml:space="preserve"> или предоставление им персональных данных.</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1.3.1.6. Посредством размещения информационных стендов в МФЦ и уполномоченном органе.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1.3.1.7. Консультирование по вопросам предоставления муниципальной услуги осуществляется бесплатно.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w:t>
      </w:r>
      <w:r>
        <w:rPr>
          <w:rFonts w:ascii="Arial" w:hAnsi="Arial" w:cs="Arial"/>
          <w:bCs/>
          <w:sz w:val="24"/>
          <w:szCs w:val="24"/>
        </w:rPr>
        <w:t xml:space="preserve">нтересующим его </w:t>
      </w:r>
      <w:r w:rsidRPr="00523ACE">
        <w:rPr>
          <w:rFonts w:ascii="Arial" w:hAnsi="Arial" w:cs="Arial"/>
          <w:bCs/>
          <w:sz w:val="24"/>
          <w:szCs w:val="24"/>
        </w:rPr>
        <w:t>вопросам.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1.3.2. Порядок, форма, место размещения и способы получения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справочной информации, в том числе на стендах в местах</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предоставления муниципальной услуги и услуг, которые</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являются необходимыми и обязательными для предоставления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 и в МФЦ</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режим работы, адреса уполномоченного органа 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адрес официального сайта и адрес электронной почты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почтовые адреса, телефоны, фамилии руководителей уполномоченного органа 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порядок получения консультаций о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порядок и сроки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образцы заявлений о предоставлении муниципальной услуги и образцы заполнения таких заявлений;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перечень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основания для отказа в приеме документов о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основания для отказа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досудебный (внесудебный) порядок обжалования решений 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иную информацию, необходимую для получения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 Стандарт предоставления муниципальной услуги</w:t>
      </w:r>
    </w:p>
    <w:p w:rsidR="00523ACE" w:rsidRPr="00523ACE" w:rsidRDefault="00523ACE" w:rsidP="00523ACE">
      <w:pPr>
        <w:spacing w:after="0" w:line="240" w:lineRule="auto"/>
        <w:ind w:firstLine="567"/>
        <w:jc w:val="center"/>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2.1. Наименование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2.2. Наименование органа, предоставляющего</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муниципальную услугу</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2.2.2. В предоставлении муниципальной услуги участвуют: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уполномоченный орган;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2.2.3. В процессе предоставления муниципальной услуги уполномоченный орган взаимодействует с:</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межмуниципальным отделом по </w:t>
      </w:r>
      <w:proofErr w:type="spellStart"/>
      <w:r w:rsidRPr="00523ACE">
        <w:rPr>
          <w:rFonts w:ascii="Arial" w:hAnsi="Arial" w:cs="Arial"/>
          <w:bCs/>
          <w:sz w:val="24"/>
          <w:szCs w:val="24"/>
        </w:rPr>
        <w:t>Гулькевичскому</w:t>
      </w:r>
      <w:proofErr w:type="spellEnd"/>
      <w:r w:rsidRPr="00523ACE">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государственным унитарным предприятием «</w:t>
      </w:r>
      <w:proofErr w:type="spellStart"/>
      <w:r w:rsidRPr="00523ACE">
        <w:rPr>
          <w:rFonts w:ascii="Arial" w:hAnsi="Arial" w:cs="Arial"/>
          <w:bCs/>
          <w:sz w:val="24"/>
          <w:szCs w:val="24"/>
        </w:rPr>
        <w:t>Ростехинвентаризация</w:t>
      </w:r>
      <w:proofErr w:type="spellEnd"/>
      <w:r w:rsidRPr="00523ACE">
        <w:rPr>
          <w:rFonts w:ascii="Arial" w:hAnsi="Arial" w:cs="Arial"/>
          <w:bCs/>
          <w:sz w:val="24"/>
          <w:szCs w:val="24"/>
        </w:rPr>
        <w:t xml:space="preserve"> – Федеральное БТИ»;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Межрайонной инспекцией Федеральной налоговой службы России № 5 по Краснодарскому краю.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2.3. Описание результата предоставления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2.3.1. Результатом предоставления муниципальной услуги являются: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 администрации Красносельского городского поселения Гулькевичского района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уведомление об отказе в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администрации Красносельского городского поселения Гулькевичского района, уполномоченное на принятие решений о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2.4.1. Общий срок предоставления муниципальной услуги не должен превышать 18 дней со дня приема заявления.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2.4.4. Срок возврата заявления не должен превышать 7 календарных дней со дня приема заявления и прилагаемых к нему документов.</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2.5. Нормативные правовые акты,</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регулирующие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Конституцией Российской Федерации, принятой на всенародном голосовании 12 декабря 1993 года (газета «Российская газета» от 25 декабря 1993 года № 237);</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Гражданским кодексом Российской Федерации (газета «Российская газета» от 8 декабря 1994 года № 238-239, Собрание законодательства Российской Федерации от 5 декабря 1994 года № 32 ст. 3301);</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Земельным кодексом Российской Федерации</w:t>
      </w:r>
      <w:r>
        <w:rPr>
          <w:rFonts w:ascii="Arial" w:hAnsi="Arial" w:cs="Arial"/>
          <w:bCs/>
          <w:sz w:val="24"/>
          <w:szCs w:val="24"/>
        </w:rPr>
        <w:t xml:space="preserve"> от 25 октября 2001 года </w:t>
      </w:r>
      <w:r w:rsidRPr="00523ACE">
        <w:rPr>
          <w:rFonts w:ascii="Arial" w:hAnsi="Arial" w:cs="Arial"/>
          <w:bCs/>
          <w:sz w:val="24"/>
          <w:szCs w:val="24"/>
        </w:rPr>
        <w:t xml:space="preserve">№ 136-ФЗ (газета «Российская газета» от 30 октября 2001 года № 211-212, газета </w:t>
      </w:r>
      <w:r w:rsidRPr="00523ACE">
        <w:rPr>
          <w:rFonts w:ascii="Arial" w:hAnsi="Arial" w:cs="Arial"/>
          <w:bCs/>
          <w:sz w:val="24"/>
          <w:szCs w:val="24"/>
        </w:rPr>
        <w:lastRenderedPageBreak/>
        <w:t>«Парламентская газета» от 30 октября 2001 года № 204-205, Собрание законодательства Российской Федерации от 29 ок</w:t>
      </w:r>
      <w:r>
        <w:rPr>
          <w:rFonts w:ascii="Arial" w:hAnsi="Arial" w:cs="Arial"/>
          <w:bCs/>
          <w:sz w:val="24"/>
          <w:szCs w:val="24"/>
        </w:rPr>
        <w:t xml:space="preserve">тября 2001 года № 44 </w:t>
      </w:r>
      <w:r w:rsidRPr="00523ACE">
        <w:rPr>
          <w:rFonts w:ascii="Arial" w:hAnsi="Arial" w:cs="Arial"/>
          <w:bCs/>
          <w:sz w:val="24"/>
          <w:szCs w:val="24"/>
        </w:rPr>
        <w:t>ст. 4147);</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25 октября 2001 года № 137-ФЗ «О введении в действие Земельного кодекса Российской Федерации» (газета «Российская газета» от 30 октября 2001 года № 211-212, газета «Парлам</w:t>
      </w:r>
      <w:r>
        <w:rPr>
          <w:rFonts w:ascii="Arial" w:hAnsi="Arial" w:cs="Arial"/>
          <w:bCs/>
          <w:sz w:val="24"/>
          <w:szCs w:val="24"/>
        </w:rPr>
        <w:t xml:space="preserve">ентская газета» </w:t>
      </w:r>
      <w:r w:rsidRPr="00523ACE">
        <w:rPr>
          <w:rFonts w:ascii="Arial" w:hAnsi="Arial" w:cs="Arial"/>
          <w:bCs/>
          <w:sz w:val="24"/>
          <w:szCs w:val="24"/>
        </w:rPr>
        <w:t>от 30 октября 2001 года № 204-205, Собрание законодательства Российской Федерации от 29 октября 2001 года № 44 ст. 4148);</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r>
        <w:rPr>
          <w:rFonts w:ascii="Arial" w:hAnsi="Arial" w:cs="Arial"/>
          <w:bCs/>
          <w:sz w:val="24"/>
          <w:szCs w:val="24"/>
        </w:rPr>
        <w:t xml:space="preserve"> </w:t>
      </w:r>
      <w:r w:rsidRPr="00523ACE">
        <w:rPr>
          <w:rFonts w:ascii="Arial" w:hAnsi="Arial" w:cs="Arial"/>
          <w:bCs/>
          <w:sz w:val="24"/>
          <w:szCs w:val="24"/>
        </w:rPr>
        <w:t xml:space="preserve">газета «Парламентская газета» от 8 октября 2003 года № 186, Собрание законодательства Российской Федерации от 6 октября </w:t>
      </w:r>
      <w:r>
        <w:rPr>
          <w:rFonts w:ascii="Arial" w:hAnsi="Arial" w:cs="Arial"/>
          <w:bCs/>
          <w:sz w:val="24"/>
          <w:szCs w:val="24"/>
        </w:rPr>
        <w:t xml:space="preserve">2003 года № 40 </w:t>
      </w:r>
      <w:r w:rsidRPr="00523ACE">
        <w:rPr>
          <w:rFonts w:ascii="Arial" w:hAnsi="Arial" w:cs="Arial"/>
          <w:bCs/>
          <w:sz w:val="24"/>
          <w:szCs w:val="24"/>
        </w:rPr>
        <w:t xml:space="preserve">ст. 3822);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27 июля 2006 года № 152-ФЗ «О персональных данных» (газета «Российская газета» от 29 июля 200</w:t>
      </w:r>
      <w:r>
        <w:rPr>
          <w:rFonts w:ascii="Arial" w:hAnsi="Arial" w:cs="Arial"/>
          <w:bCs/>
          <w:sz w:val="24"/>
          <w:szCs w:val="24"/>
        </w:rPr>
        <w:t>6 года № 165,</w:t>
      </w:r>
      <w:r w:rsidRPr="00523ACE">
        <w:rPr>
          <w:rFonts w:ascii="Arial" w:hAnsi="Arial" w:cs="Arial"/>
          <w:bCs/>
          <w:sz w:val="24"/>
          <w:szCs w:val="24"/>
        </w:rPr>
        <w:t xml:space="preserve"> газета «Парламентская газета» от 3 августа 2006 года № 126-127, Собрание законодательства Российской Федерации от 31 июля 2006 года № 31 (часть I) ст. 3451);</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 4179);</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6 апреля 2011 года № 63-ФЗ «Об электронной подписи» (газета «Российская газета» от 8 апреля 2011 года</w:t>
      </w:r>
      <w:r>
        <w:rPr>
          <w:rFonts w:ascii="Arial" w:hAnsi="Arial" w:cs="Arial"/>
          <w:bCs/>
          <w:sz w:val="24"/>
          <w:szCs w:val="24"/>
        </w:rPr>
        <w:t xml:space="preserve"> № 75,</w:t>
      </w:r>
      <w:r w:rsidRPr="00523ACE">
        <w:rPr>
          <w:rFonts w:ascii="Arial" w:hAnsi="Arial" w:cs="Arial"/>
          <w:bCs/>
          <w:sz w:val="24"/>
          <w:szCs w:val="24"/>
        </w:rPr>
        <w:t xml:space="preserve"> газета «Парламентская газета» от 8 апреля 2011 года № 17, Собрание законодательства Российской Федерац</w:t>
      </w:r>
      <w:r>
        <w:rPr>
          <w:rFonts w:ascii="Arial" w:hAnsi="Arial" w:cs="Arial"/>
          <w:bCs/>
          <w:sz w:val="24"/>
          <w:szCs w:val="24"/>
        </w:rPr>
        <w:t xml:space="preserve">ии от 11 апреля 2011 года № 15 </w:t>
      </w:r>
      <w:r w:rsidRPr="00523ACE">
        <w:rPr>
          <w:rFonts w:ascii="Arial" w:hAnsi="Arial" w:cs="Arial"/>
          <w:bCs/>
          <w:sz w:val="24"/>
          <w:szCs w:val="24"/>
        </w:rPr>
        <w:t>ст. 2036);</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w:t>
      </w:r>
      <w:r>
        <w:rPr>
          <w:rFonts w:ascii="Arial" w:hAnsi="Arial" w:cs="Arial"/>
          <w:bCs/>
          <w:sz w:val="24"/>
          <w:szCs w:val="24"/>
        </w:rPr>
        <w:t xml:space="preserve">pravo.gov.ru </w:t>
      </w:r>
      <w:r w:rsidRPr="00523ACE">
        <w:rPr>
          <w:rFonts w:ascii="Arial" w:hAnsi="Arial" w:cs="Arial"/>
          <w:bCs/>
          <w:sz w:val="24"/>
          <w:szCs w:val="24"/>
        </w:rPr>
        <w:t>7 мая 2012 года);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Правительства Российской Фед</w:t>
      </w:r>
      <w:r>
        <w:rPr>
          <w:rFonts w:ascii="Arial" w:hAnsi="Arial" w:cs="Arial"/>
          <w:bCs/>
          <w:sz w:val="24"/>
          <w:szCs w:val="24"/>
        </w:rPr>
        <w:t xml:space="preserve">ерации от 16 мая </w:t>
      </w:r>
      <w:r w:rsidRPr="00523ACE">
        <w:rPr>
          <w:rFonts w:ascii="Arial" w:hAnsi="Arial" w:cs="Arial"/>
          <w:bCs/>
          <w:sz w:val="24"/>
          <w:szCs w:val="24"/>
        </w:rPr>
        <w:t>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w:t>
      </w:r>
      <w:r>
        <w:rPr>
          <w:rFonts w:ascii="Arial" w:hAnsi="Arial" w:cs="Arial"/>
          <w:bCs/>
          <w:sz w:val="24"/>
          <w:szCs w:val="24"/>
        </w:rPr>
        <w:t xml:space="preserve">а № </w:t>
      </w:r>
      <w:proofErr w:type="gramStart"/>
      <w:r>
        <w:rPr>
          <w:rFonts w:ascii="Arial" w:hAnsi="Arial" w:cs="Arial"/>
          <w:bCs/>
          <w:sz w:val="24"/>
          <w:szCs w:val="24"/>
        </w:rPr>
        <w:t>148,</w:t>
      </w:r>
      <w:r w:rsidRPr="00523ACE">
        <w:rPr>
          <w:rFonts w:ascii="Arial" w:hAnsi="Arial" w:cs="Arial"/>
          <w:bCs/>
          <w:sz w:val="24"/>
          <w:szCs w:val="24"/>
        </w:rPr>
        <w:t>Собрание</w:t>
      </w:r>
      <w:proofErr w:type="gramEnd"/>
      <w:r w:rsidRPr="00523ACE">
        <w:rPr>
          <w:rFonts w:ascii="Arial" w:hAnsi="Arial" w:cs="Arial"/>
          <w:bCs/>
          <w:sz w:val="24"/>
          <w:szCs w:val="24"/>
        </w:rPr>
        <w:t xml:space="preserve"> законодательства Российской Федерации от 2 июля 2012 года № 27 ст. 3744);</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w:t>
      </w:r>
      <w:r>
        <w:rPr>
          <w:rFonts w:ascii="Arial" w:hAnsi="Arial" w:cs="Arial"/>
          <w:bCs/>
          <w:sz w:val="24"/>
          <w:szCs w:val="24"/>
        </w:rPr>
        <w:t xml:space="preserve">ации от 3 сентября  </w:t>
      </w:r>
      <w:r w:rsidRPr="00523ACE">
        <w:rPr>
          <w:rFonts w:ascii="Arial" w:hAnsi="Arial" w:cs="Arial"/>
          <w:bCs/>
          <w:sz w:val="24"/>
          <w:szCs w:val="24"/>
        </w:rPr>
        <w:t>2012 года № 36 ст. 4903);</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постановлением Правительства Российской Федерации от 20 </w:t>
      </w:r>
      <w:proofErr w:type="gramStart"/>
      <w:r w:rsidRPr="00523ACE">
        <w:rPr>
          <w:rFonts w:ascii="Arial" w:hAnsi="Arial" w:cs="Arial"/>
          <w:bCs/>
          <w:sz w:val="24"/>
          <w:szCs w:val="24"/>
        </w:rPr>
        <w:t>ноября  2012</w:t>
      </w:r>
      <w:proofErr w:type="gramEnd"/>
      <w:r w:rsidRPr="00523ACE">
        <w:rPr>
          <w:rFonts w:ascii="Arial" w:hAnsi="Arial" w:cs="Arial"/>
          <w:bCs/>
          <w:sz w:val="24"/>
          <w:szCs w:val="24"/>
        </w:rPr>
        <w:t xml:space="preserve">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w:t>
      </w:r>
      <w:r w:rsidRPr="00523ACE">
        <w:rPr>
          <w:rFonts w:ascii="Arial" w:hAnsi="Arial" w:cs="Arial"/>
          <w:bCs/>
          <w:sz w:val="24"/>
          <w:szCs w:val="24"/>
        </w:rPr>
        <w:lastRenderedPageBreak/>
        <w:t>271, Собрание законодательства Российской Федерации от 26 ноября       2012 года № 48 ст. 6706);</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w:t>
      </w:r>
      <w:r>
        <w:rPr>
          <w:rFonts w:ascii="Arial" w:hAnsi="Arial" w:cs="Arial"/>
          <w:bCs/>
          <w:sz w:val="24"/>
          <w:szCs w:val="24"/>
        </w:rPr>
        <w:t xml:space="preserve">та» от 31 декабря 2012 года </w:t>
      </w:r>
      <w:r w:rsidRPr="00523ACE">
        <w:rPr>
          <w:rFonts w:ascii="Arial" w:hAnsi="Arial" w:cs="Arial"/>
          <w:bCs/>
          <w:sz w:val="24"/>
          <w:szCs w:val="24"/>
        </w:rPr>
        <w:t>№ 303, Собрание законодательства Российской Федера</w:t>
      </w:r>
      <w:r>
        <w:rPr>
          <w:rFonts w:ascii="Arial" w:hAnsi="Arial" w:cs="Arial"/>
          <w:bCs/>
          <w:sz w:val="24"/>
          <w:szCs w:val="24"/>
        </w:rPr>
        <w:t xml:space="preserve">ции от 31 декабря </w:t>
      </w:r>
      <w:r w:rsidRPr="00523ACE">
        <w:rPr>
          <w:rFonts w:ascii="Arial" w:hAnsi="Arial" w:cs="Arial"/>
          <w:bCs/>
          <w:sz w:val="24"/>
          <w:szCs w:val="24"/>
        </w:rPr>
        <w:t>2012 года № 53 (часть II) ст. 7932);</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w:t>
      </w:r>
      <w:r>
        <w:rPr>
          <w:rFonts w:ascii="Arial" w:hAnsi="Arial" w:cs="Arial"/>
          <w:bCs/>
          <w:sz w:val="24"/>
          <w:szCs w:val="24"/>
        </w:rPr>
        <w:t>кая газета»</w:t>
      </w:r>
      <w:r w:rsidRPr="00523ACE">
        <w:rPr>
          <w:rFonts w:ascii="Arial" w:hAnsi="Arial" w:cs="Arial"/>
          <w:bCs/>
          <w:sz w:val="24"/>
          <w:szCs w:val="24"/>
        </w:rPr>
        <w:t xml:space="preserve"> от 8 апреля 2016 года № 75, Собрание законодательства Российской Федерации от 11 апреля 2016 года № 15 ст. 2084, официальный интернет-портал правовой информации www.pravo.gov.ru 5 апреля 2016 года);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www.pravo.gov.ru 18 февраля 2015 года);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Законом Краснодарского края от 5 ноября 2002 года № 532-КЗ «Об основах регулирования земельных отношений в Красно</w:t>
      </w:r>
      <w:r>
        <w:rPr>
          <w:rFonts w:ascii="Arial" w:hAnsi="Arial" w:cs="Arial"/>
          <w:bCs/>
          <w:sz w:val="24"/>
          <w:szCs w:val="24"/>
        </w:rPr>
        <w:t xml:space="preserve">дарском крае» </w:t>
      </w:r>
      <w:r w:rsidRPr="00523ACE">
        <w:rPr>
          <w:rFonts w:ascii="Arial" w:hAnsi="Arial" w:cs="Arial"/>
          <w:bCs/>
          <w:sz w:val="24"/>
          <w:szCs w:val="24"/>
        </w:rPr>
        <w:t>(газета «Кубанские новости» от 14 ноября 2002 года № 240, Информационный бюллетень Законодательного Собрания Краснодарско</w:t>
      </w:r>
      <w:r>
        <w:rPr>
          <w:rFonts w:ascii="Arial" w:hAnsi="Arial" w:cs="Arial"/>
          <w:bCs/>
          <w:sz w:val="24"/>
          <w:szCs w:val="24"/>
        </w:rPr>
        <w:t xml:space="preserve">го края от 18 ноября </w:t>
      </w:r>
      <w:r w:rsidRPr="00523ACE">
        <w:rPr>
          <w:rFonts w:ascii="Arial" w:hAnsi="Arial" w:cs="Arial"/>
          <w:bCs/>
          <w:sz w:val="24"/>
          <w:szCs w:val="24"/>
        </w:rPr>
        <w:t>2002 года № 40 (70) (часть 1);</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уставом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2.6. Исчерпывающий перечень документов, необходимых</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в соответствии с нормативными правовыми актами для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предоставления муниципальной услуги и услуг, которые</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являются необходимыми и обязательными для предоставления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 подлежащих представлению</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заявителем, способы их получения заявителем, в том числе</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в электронной форме, порядок их представления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2.6.1. Для предоставления муниципальной услуги заявитель представляет заявление об утверждении схемы расположения земельного участка по форме согласно приложению к Регламенту (далее – заявление).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схема расположения земельного участка в форме электронного документа в случаях, предусмотренных пунктом 7 статьи 11.4, пунктом 8 статьи 11.10, пунктом 4 статьи 39.11 Земельного кодекса Российской Федерации (по выбору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4) копия правоустанавливающих или </w:t>
      </w:r>
      <w:proofErr w:type="spellStart"/>
      <w:r w:rsidRPr="00523ACE">
        <w:rPr>
          <w:rFonts w:ascii="Arial" w:hAnsi="Arial" w:cs="Arial"/>
          <w:bCs/>
          <w:sz w:val="24"/>
          <w:szCs w:val="24"/>
        </w:rPr>
        <w:t>правоудостоверяющих</w:t>
      </w:r>
      <w:proofErr w:type="spellEnd"/>
      <w:r w:rsidRPr="00523ACE">
        <w:rPr>
          <w:rFonts w:ascii="Arial" w:hAnsi="Arial" w:cs="Arial"/>
          <w:bCs/>
          <w:sz w:val="24"/>
          <w:szCs w:val="24"/>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 (подлинник для ознакомления);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7) пояснительная записка об установлении границ земельного участка для обслуживания зданий и сооружений к графическому материалу с определением границ участка и его особенностей, согласованная с администрацией Красносельского городского поселения Гулькевичского района, главным архитектором, с указанным в ней сроком действия (оригинал);</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муниципальной собственности и предоставленных муниципальным унитарным предприятиям, муниципальным учреждениям, либо образования таких земельных участков на основании решения суда.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w:t>
      </w:r>
      <w:r w:rsidRPr="00523ACE">
        <w:rPr>
          <w:rFonts w:ascii="Arial" w:hAnsi="Arial" w:cs="Arial"/>
          <w:bCs/>
          <w:sz w:val="24"/>
          <w:szCs w:val="24"/>
        </w:rPr>
        <w:lastRenderedPageBreak/>
        <w:t>имени несовершеннолетних и лиц, признанных недееспособными, согласие на обработку персональных данных дают их законные представители.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Заявление о предоставлении муниципальной услуги подписывается лично заявителем либо представителем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Заявление о предоставлении муниципальной услуги предоставляется в единственном подлинном экземпляре.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2.7. Исчерпывающий перечень документов, необходимых</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в электронной форме, порядок их представления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схема расположения земельного участка или земельных участков на кадастровом плане территории, за исключением случаев, указанных в              пункте 2.6.2 подраздела 2.6 раздела 2 Регламента, а также за исключением случая, установленного пунктом 5 статьи 11.10 Земельного кодекса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сведения информационной системы обеспечения градостроительной деятельности (далее – ИСОГД);</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выписка из Единого государственного реестра недвижимости о земельном участке или земельных участках, из которых в соответствии со схемой расположения земельного участка предусмотрено образование земельного участка;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указанные здание, строение, сооружение;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 выписка из Единого государственного реестра недвижимости о правах на исходный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6) выписка из Единого государственного реестра юридических лиц или Единого государственного реестра индивидуальных предпринимателей;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7) приказ (постановление) о присвоении объекту адресации адреса, иной документ, определяющий адресную принадлежность земельного участка;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8) заключение отдела архитектуры и градостроительства администрации муниципального образования Гулькевичский район, содержащее информацию о 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w:t>
      </w:r>
      <w:r w:rsidRPr="00523ACE">
        <w:rPr>
          <w:rFonts w:ascii="Arial" w:hAnsi="Arial" w:cs="Arial"/>
          <w:bCs/>
          <w:sz w:val="24"/>
          <w:szCs w:val="24"/>
        </w:rPr>
        <w:lastRenderedPageBreak/>
        <w:t>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целях установления отсутствия оснований для отказа в предоставлении муниципальной услуги уполномоченный орган запрашивает следующую информацию: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 фактическом использовании земельного участка;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Информация, указанная в настоящем пункте, запрашивается при ее отсутствии в администрации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Получение информации, указанной в настоящем пункте, не должно приводить к нарушению срока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Плата за получение информации, указанной в настоящем пункте, с заявителя не взимается.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2.8. Указание на запрет требовать от заявителя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Pr>
          <w:rFonts w:ascii="Arial" w:hAnsi="Arial" w:cs="Arial"/>
          <w:bCs/>
          <w:sz w:val="24"/>
          <w:szCs w:val="24"/>
        </w:rPr>
        <w:t xml:space="preserve"> 27 июля</w:t>
      </w:r>
      <w:r w:rsidRPr="00523ACE">
        <w:rPr>
          <w:rFonts w:ascii="Arial" w:hAnsi="Arial" w:cs="Arial"/>
          <w:bCs/>
          <w:sz w:val="24"/>
          <w:szCs w:val="24"/>
        </w:rPr>
        <w:t xml:space="preserve"> 2010 года № 210-ФЗ «Об организации предоставления государственных и муниципальных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2.9. Исчерпывающий перечень оснований для отказа</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в приеме документов, необходимых для предоставления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2.9.1. Основаниями для отказа в приеме документов, необходимых для предоставления муниципальной услуги, являются: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предоставление не в полном объеме документов, указанных в                  пункте 2.6.2 подраздела 2.6 настоящего раздела;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несоблюдение установленных законом условий признания действительности электронной подписи.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2.10. Исчерпывающий перечень оснований для приостановления</w:t>
      </w:r>
    </w:p>
    <w:p w:rsidR="00523ACE" w:rsidRPr="00523ACE" w:rsidRDefault="00523ACE" w:rsidP="00523ACE">
      <w:pPr>
        <w:spacing w:after="0" w:line="240" w:lineRule="auto"/>
        <w:ind w:firstLine="567"/>
        <w:jc w:val="center"/>
        <w:rPr>
          <w:rFonts w:ascii="Arial" w:hAnsi="Arial" w:cs="Arial"/>
          <w:bCs/>
          <w:sz w:val="24"/>
          <w:szCs w:val="24"/>
        </w:rPr>
      </w:pPr>
      <w:r w:rsidRPr="00523ACE">
        <w:rPr>
          <w:rFonts w:ascii="Arial" w:hAnsi="Arial" w:cs="Arial"/>
          <w:bCs/>
          <w:sz w:val="24"/>
          <w:szCs w:val="24"/>
        </w:rPr>
        <w:t>или отказа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2.10.2. Основания для отказа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6) отсутствие согласия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образования земельных участков из земельных участков, находящихся в муниципальной собственности и предоставленных муниципальным унитарным предприятиям, муниципальным учреждениям;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образования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образования земельных участков в связи с их изъятием для государственных или муниципальных нужд;</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образования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7) в случае если администрация Красносельского городского поселения Гулькевичского района не является уполномоченным органом на принятие решения об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8)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9)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 218-ФЗ «О государственной регистрации недвижимости»;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10)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11)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требованиям к предельным (минимальным или максимальным) размерам земельных участков;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12)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13)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14)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15)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2.11. Перечень услуг, которые являются необходимыми 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обязательными для предоставления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том числе сведения о документе (документах), выдаваемом</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(выдаваемых) организациями, участвующими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2.12. Порядок, размер и основания взимания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государственной пошлины или иной платы, взимаемой</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за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2.13. Порядок, размер и основания взимания платы за</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предоставление услуг, которые являются необходимыми 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обязательными для предоставления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включая информацию о методике расчета размера такой платы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 при получении результата предоставления таких услуг</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2.15. Срок и порядок регистрации запроса заявителя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 предоставлении муниципальной услуги и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предоставляемой организацией, участвующей</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предоставлении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том числе в электронной форме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2.16. Требования к помещениям, в которых предоставляется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муниципальная услуга, к залу ожидания, местам для заполнения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запросов о предоставлении муниципальной услуги, информационным</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стендам с образцами их заполнения и перечнем документов,</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необходимых для предоставления каждой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соответствии с законодательством Российской Федерации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 социальной защите инвалидов</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3ACE">
        <w:rPr>
          <w:rFonts w:ascii="Arial" w:hAnsi="Arial" w:cs="Arial"/>
          <w:bCs/>
          <w:sz w:val="24"/>
          <w:szCs w:val="24"/>
        </w:rPr>
        <w:t>сурдопереводчика</w:t>
      </w:r>
      <w:proofErr w:type="spellEnd"/>
      <w:r w:rsidRPr="00523ACE">
        <w:rPr>
          <w:rFonts w:ascii="Arial" w:hAnsi="Arial" w:cs="Arial"/>
          <w:bCs/>
          <w:sz w:val="24"/>
          <w:szCs w:val="24"/>
        </w:rPr>
        <w:t xml:space="preserve"> и </w:t>
      </w:r>
      <w:proofErr w:type="spellStart"/>
      <w:r w:rsidRPr="00523ACE">
        <w:rPr>
          <w:rFonts w:ascii="Arial" w:hAnsi="Arial" w:cs="Arial"/>
          <w:bCs/>
          <w:sz w:val="24"/>
          <w:szCs w:val="24"/>
        </w:rPr>
        <w:t>тифлосурдопереводчика</w:t>
      </w:r>
      <w:proofErr w:type="spellEnd"/>
      <w:r w:rsidRPr="00523ACE">
        <w:rPr>
          <w:rFonts w:ascii="Arial" w:hAnsi="Arial" w:cs="Arial"/>
          <w:bCs/>
          <w:sz w:val="24"/>
          <w:szCs w:val="24"/>
        </w:rPr>
        <w:t>;</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w:t>
      </w:r>
      <w:r w:rsidR="00892DAE">
        <w:rPr>
          <w:rFonts w:ascii="Arial" w:hAnsi="Arial" w:cs="Arial"/>
          <w:bCs/>
          <w:sz w:val="24"/>
          <w:szCs w:val="24"/>
        </w:rPr>
        <w:t xml:space="preserve">лидам в </w:t>
      </w:r>
      <w:r w:rsidRPr="00523ACE">
        <w:rPr>
          <w:rFonts w:ascii="Arial" w:hAnsi="Arial" w:cs="Arial"/>
          <w:bCs/>
          <w:sz w:val="24"/>
          <w:szCs w:val="24"/>
        </w:rPr>
        <w:t>преодолении барьеров, мешающих получению ими м</w:t>
      </w:r>
      <w:r w:rsidR="00892DAE">
        <w:rPr>
          <w:rFonts w:ascii="Arial" w:hAnsi="Arial" w:cs="Arial"/>
          <w:bCs/>
          <w:sz w:val="24"/>
          <w:szCs w:val="24"/>
        </w:rPr>
        <w:t xml:space="preserve">униципальной </w:t>
      </w:r>
      <w:r w:rsidRPr="00523ACE">
        <w:rPr>
          <w:rFonts w:ascii="Arial" w:hAnsi="Arial" w:cs="Arial"/>
          <w:bCs/>
          <w:sz w:val="24"/>
          <w:szCs w:val="24"/>
        </w:rPr>
        <w:t>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Помещения, в которых предоставляется муниципа</w:t>
      </w:r>
      <w:r w:rsidR="00892DAE">
        <w:rPr>
          <w:rFonts w:ascii="Arial" w:hAnsi="Arial" w:cs="Arial"/>
          <w:bCs/>
          <w:sz w:val="24"/>
          <w:szCs w:val="24"/>
        </w:rPr>
        <w:t xml:space="preserve">льная услуга, </w:t>
      </w:r>
      <w:r w:rsidRPr="00523ACE">
        <w:rPr>
          <w:rFonts w:ascii="Arial" w:hAnsi="Arial" w:cs="Arial"/>
          <w:bCs/>
          <w:sz w:val="24"/>
          <w:szCs w:val="24"/>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w:t>
      </w:r>
      <w:r w:rsidR="00892DAE">
        <w:rPr>
          <w:rFonts w:ascii="Arial" w:hAnsi="Arial" w:cs="Arial"/>
          <w:bCs/>
          <w:sz w:val="24"/>
          <w:szCs w:val="24"/>
        </w:rPr>
        <w:t xml:space="preserve">олагаются схемы </w:t>
      </w:r>
      <w:r w:rsidRPr="00523ACE">
        <w:rPr>
          <w:rFonts w:ascii="Arial" w:hAnsi="Arial" w:cs="Arial"/>
          <w:bCs/>
          <w:sz w:val="24"/>
          <w:szCs w:val="24"/>
        </w:rPr>
        <w:t>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2.16.2. Прием документов в уполномоченном орга</w:t>
      </w:r>
      <w:r w:rsidR="00892DAE">
        <w:rPr>
          <w:rFonts w:ascii="Arial" w:hAnsi="Arial" w:cs="Arial"/>
          <w:bCs/>
          <w:sz w:val="24"/>
          <w:szCs w:val="24"/>
        </w:rPr>
        <w:t xml:space="preserve">не осуществляется </w:t>
      </w:r>
      <w:r w:rsidRPr="00523ACE">
        <w:rPr>
          <w:rFonts w:ascii="Arial" w:hAnsi="Arial" w:cs="Arial"/>
          <w:bCs/>
          <w:sz w:val="24"/>
          <w:szCs w:val="24"/>
        </w:rPr>
        <w:t>в специально оборудованных помещениях или отведе</w:t>
      </w:r>
      <w:r w:rsidR="00892DAE">
        <w:rPr>
          <w:rFonts w:ascii="Arial" w:hAnsi="Arial" w:cs="Arial"/>
          <w:bCs/>
          <w:sz w:val="24"/>
          <w:szCs w:val="24"/>
        </w:rPr>
        <w:t xml:space="preserve">нных для этого </w:t>
      </w:r>
      <w:r w:rsidRPr="00523ACE">
        <w:rPr>
          <w:rFonts w:ascii="Arial" w:hAnsi="Arial" w:cs="Arial"/>
          <w:bCs/>
          <w:sz w:val="24"/>
          <w:szCs w:val="24"/>
        </w:rPr>
        <w:t>кабинетах.</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Информационные стенды размещаются на вид</w:t>
      </w:r>
      <w:r w:rsidR="00892DAE">
        <w:rPr>
          <w:rFonts w:ascii="Arial" w:hAnsi="Arial" w:cs="Arial"/>
          <w:bCs/>
          <w:sz w:val="24"/>
          <w:szCs w:val="24"/>
        </w:rPr>
        <w:t xml:space="preserve">ном, доступном </w:t>
      </w:r>
      <w:r w:rsidRPr="00523ACE">
        <w:rPr>
          <w:rFonts w:ascii="Arial" w:hAnsi="Arial" w:cs="Arial"/>
          <w:bCs/>
          <w:sz w:val="24"/>
          <w:szCs w:val="24"/>
        </w:rPr>
        <w:t>месте.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523ACE">
        <w:rPr>
          <w:rFonts w:ascii="Arial" w:hAnsi="Arial" w:cs="Arial"/>
          <w:bCs/>
          <w:sz w:val="24"/>
          <w:szCs w:val="24"/>
        </w:rPr>
        <w:t>Times</w:t>
      </w:r>
      <w:proofErr w:type="spellEnd"/>
      <w:r w:rsidRPr="00523ACE">
        <w:rPr>
          <w:rFonts w:ascii="Arial" w:hAnsi="Arial" w:cs="Arial"/>
          <w:bCs/>
          <w:sz w:val="24"/>
          <w:szCs w:val="24"/>
        </w:rPr>
        <w:t xml:space="preserve"> </w:t>
      </w:r>
      <w:proofErr w:type="spellStart"/>
      <w:r w:rsidRPr="00523ACE">
        <w:rPr>
          <w:rFonts w:ascii="Arial" w:hAnsi="Arial" w:cs="Arial"/>
          <w:bCs/>
          <w:sz w:val="24"/>
          <w:szCs w:val="24"/>
        </w:rPr>
        <w:t>New</w:t>
      </w:r>
      <w:proofErr w:type="spellEnd"/>
      <w:r w:rsidRPr="00523ACE">
        <w:rPr>
          <w:rFonts w:ascii="Arial" w:hAnsi="Arial" w:cs="Arial"/>
          <w:bCs/>
          <w:sz w:val="24"/>
          <w:szCs w:val="24"/>
        </w:rPr>
        <w:t xml:space="preserve"> </w:t>
      </w:r>
      <w:proofErr w:type="spellStart"/>
      <w:r w:rsidRPr="00523ACE">
        <w:rPr>
          <w:rFonts w:ascii="Arial" w:hAnsi="Arial" w:cs="Arial"/>
          <w:bCs/>
          <w:sz w:val="24"/>
          <w:szCs w:val="24"/>
        </w:rPr>
        <w:t>Roman</w:t>
      </w:r>
      <w:proofErr w:type="spellEnd"/>
      <w:r w:rsidRPr="00523ACE">
        <w:rPr>
          <w:rFonts w:ascii="Arial" w:hAnsi="Arial" w:cs="Arial"/>
          <w:bCs/>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w:t>
      </w:r>
      <w:r w:rsidRPr="00523ACE">
        <w:rPr>
          <w:rFonts w:ascii="Arial" w:hAnsi="Arial" w:cs="Arial"/>
          <w:bCs/>
          <w:sz w:val="24"/>
          <w:szCs w:val="24"/>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комфортное расположение заявителя и должностного лица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возможность и удобство оформления заявителем письменного обращения;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телефонную связь;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возможность копирования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доступ к нормативным правовым актам, регулирующим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наличие письменных принадлежностей и бумаги формата A4.</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23ACE">
        <w:rPr>
          <w:rFonts w:ascii="Arial" w:hAnsi="Arial" w:cs="Arial"/>
          <w:bCs/>
          <w:sz w:val="24"/>
          <w:szCs w:val="24"/>
        </w:rPr>
        <w:t>бэйджами</w:t>
      </w:r>
      <w:proofErr w:type="spellEnd"/>
      <w:r w:rsidRPr="00523ACE">
        <w:rPr>
          <w:rFonts w:ascii="Arial" w:hAnsi="Arial" w:cs="Arial"/>
          <w:bCs/>
          <w:sz w:val="24"/>
          <w:szCs w:val="24"/>
        </w:rPr>
        <w:t>) и (или) настольными табличками.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2.17. Показатели доступности и качества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том числе количество взаимодействий заявителя с должностными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информации о ходе предоставления муниципальной услуги, в том</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числе с использованием информационно-коммуникационных технологий</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Основными показателями доступности и качества муниципальной услуги являются: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установление должностных лиц, ответственных за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2.18. Иные требования, в том числе учитывающие особенности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предоставления муниципальной услуги в МФЦ и особенности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предоставления муниципальной услуги по экстерриториальному</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523ACE">
        <w:rPr>
          <w:rFonts w:ascii="Arial" w:hAnsi="Arial" w:cs="Arial"/>
          <w:bCs/>
          <w:sz w:val="24"/>
          <w:szCs w:val="24"/>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уполномоченный орган;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через МФЦ в уполномоченный орган;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 xml:space="preserve">заявитель, выбрав муниципальную услугу, готовит пакет документов (копии в электронном виде), необходимых для ее предоставления, </w:t>
      </w:r>
      <w:proofErr w:type="gramStart"/>
      <w:r w:rsidRPr="00523ACE">
        <w:rPr>
          <w:rFonts w:ascii="Arial" w:hAnsi="Arial" w:cs="Arial"/>
          <w:bCs/>
          <w:sz w:val="24"/>
          <w:szCs w:val="24"/>
        </w:rPr>
        <w:t>и  направляет</w:t>
      </w:r>
      <w:proofErr w:type="gramEnd"/>
      <w:r w:rsidRPr="00523ACE">
        <w:rPr>
          <w:rFonts w:ascii="Arial" w:hAnsi="Arial" w:cs="Arial"/>
          <w:bCs/>
          <w:sz w:val="24"/>
          <w:szCs w:val="24"/>
        </w:rPr>
        <w:t xml:space="preserve"> их вместе с заявлением через личный кабинет заявителя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2.18.4. 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особенности выполнения административных процедур (действий) в</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электронной форме, а также особенности выполнения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административных процедур в МФЦ</w:t>
      </w:r>
    </w:p>
    <w:p w:rsidR="00523ACE" w:rsidRPr="00523ACE" w:rsidRDefault="00523ACE" w:rsidP="00892DAE">
      <w:pPr>
        <w:spacing w:after="0" w:line="240" w:lineRule="auto"/>
        <w:ind w:firstLine="567"/>
        <w:jc w:val="center"/>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3.1. Состав и последовательность административных процедур</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Предоставление муниципальной услуги включает в себя следующие административные процедуры: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выдача (направление) заявителю результата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3.2. Последовательность выполнения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административных процедур</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Порядок приема документов в уполномоченном органе или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приеме заявления и прилагаемых к нему документов специалист уполномоченного органа или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тексты документов написаны разборчиво;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фамилии, имена и отчества физических лиц, адреса их мест жительства написаны полностью;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документах нет подчисток, приписок, зачеркнутых слов и иных не оговоренных в них исправлений;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документы не исполнены карандашом;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действия документов не истек;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документы представлены в полном объеме;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 сроке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 возможности отказа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возможность печати на бумажном носителе копии электронной формы запроса;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Сформированный и </w:t>
      </w:r>
      <w:proofErr w:type="gramStart"/>
      <w:r w:rsidRPr="00523ACE">
        <w:rPr>
          <w:rFonts w:ascii="Arial" w:hAnsi="Arial" w:cs="Arial"/>
          <w:bCs/>
          <w:sz w:val="24"/>
          <w:szCs w:val="24"/>
        </w:rPr>
        <w:t>подписанный запрос</w:t>
      </w:r>
      <w:proofErr w:type="gramEnd"/>
      <w:r w:rsidRPr="00523ACE">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w:t>
      </w:r>
      <w:r w:rsidRPr="00523ACE">
        <w:rPr>
          <w:rFonts w:ascii="Arial" w:hAnsi="Arial" w:cs="Arial"/>
          <w:bCs/>
          <w:sz w:val="24"/>
          <w:szCs w:val="24"/>
        </w:rPr>
        <w:lastRenderedPageBreak/>
        <w:t>срок предоставления муниципальной услуги, подготавливает письмо о невозможности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Заявитель имеет возможность получения информации о ходе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предоставлении муниципальной услуги в электронной форме заявителю направляется: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а) уведомление о записи на прием в уполномоченный орган или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уведомление о начале процедуры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ж) уведомление о мотивированном отказе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523ACE">
        <w:rPr>
          <w:rFonts w:ascii="Arial" w:hAnsi="Arial" w:cs="Arial"/>
          <w:bCs/>
          <w:sz w:val="24"/>
          <w:szCs w:val="24"/>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предоставлении муниципальной услуги по экстерриториальному принципу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принимает от заявителя (представителя заявителя) заявление и документы, представленные заявителем (представителем заявителя);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выполнения административной процедуры – не более 15 минут.</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выполнения административной процедуры – 1 рабочий день.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7 календарных дней с момента приема и регистрации заявления возвращает его заявителю с указанием причин возврата.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Также допускается направление запросов в бумажном виде по почте или факсу.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об утверждении схемы расположения земельного участка или земельных участков на кадастровом плане территории и передает его на согласование руководителю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утверждении схемы расположения земельного участка или земельных участков на кадастровом плане территории с указанием причин отказа и направляет его руководителю уполномоченного органа для согласования и подписания.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выполнения административной процедуры составляет 13 дней.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административной процедуры: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 об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уведомление об отказе в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Основанием для начала административной процедуры является подписанное постановление об утверждении схемы расположения земельного участка или земельных участков на кадастровом плане территории, уведомление об отказе в утверждении схемы расположения земельного участка или земельных участков на кадастровом плане территории.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выполнения административной процедуры – 1 рабочий день.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3.2.5. Выдача (направление) заявителю результата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Для получения документов заявитель прибывает в МФЦ лично с документом, удостоверяющим личность.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выдаче документов должностное лицо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знакомит с содержанием документов и выдает их.</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w:t>
      </w:r>
      <w:r w:rsidRPr="00523ACE">
        <w:rPr>
          <w:rFonts w:ascii="Arial" w:hAnsi="Arial" w:cs="Arial"/>
          <w:bCs/>
          <w:sz w:val="24"/>
          <w:szCs w:val="24"/>
        </w:rPr>
        <w:lastRenderedPageBreak/>
        <w:t>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Срок выполнения административной процедуры – не более                               3 календарных дней.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муниципальной услуги, с указанием даты и времени передачи.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 фиксации результата выполнения административной процедуры: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3.3. Особенности выполнения административных</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процедур (действий) в МФЦ</w:t>
      </w:r>
    </w:p>
    <w:p w:rsidR="00523ACE" w:rsidRPr="00523ACE" w:rsidRDefault="00523ACE" w:rsidP="00892DAE">
      <w:pPr>
        <w:spacing w:after="0" w:line="240" w:lineRule="auto"/>
        <w:ind w:firstLine="567"/>
        <w:jc w:val="center"/>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3.3.1. Перечень административных процедур (действий),</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выполняемых МФЦ</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Предоставление муниципальной услуги включает в себя следующие административные процедуры (действия), выполняемые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прием результата предоставления муниципальной услуги от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523ACE">
        <w:rPr>
          <w:rFonts w:ascii="Arial" w:hAnsi="Arial" w:cs="Arial"/>
          <w:bCs/>
          <w:sz w:val="24"/>
          <w:szCs w:val="24"/>
        </w:rPr>
        <w:lastRenderedPageBreak/>
        <w:t xml:space="preserve">электронной подписи заявителя, использованной при обращении за получением муниципальной услуги. </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3.3.2. Порядок выполнения административных</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процедур (действий) МФЦ</w:t>
      </w:r>
    </w:p>
    <w:p w:rsidR="00523ACE" w:rsidRPr="00523ACE" w:rsidRDefault="00523ACE" w:rsidP="00892DAE">
      <w:pPr>
        <w:spacing w:after="0" w:line="240" w:lineRule="auto"/>
        <w:ind w:firstLine="567"/>
        <w:jc w:val="center"/>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подразделом 2.6        раздела 2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Работник МФЦ при приеме заявления о предоставлении муниципальной услуги: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услуги обращается;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правильность составления заявления, а также комплектность документов, необходимых в соответствии подразделом 2.6 раздела 2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предоставлении муниципальной услуги по экстерриториальному принципу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принимает от заявителя заявление и документы, представленные заявителем;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Исполнение данной административной процедуры возложено на работника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Критериями административной процедуры по передаче пакета документов в уполномоченный орган, являются: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адресность направления (соответствие уполномоченного органа либо его территориального отдела/филиала);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Результатом исполнения административной процедуры является получение пакета документов уполномоченным органом.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Исполнение данной административной процедуры возложено на работника МФЦ и специалиста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3.3.2.4.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Исполнение данной административной процедуры возложено на специалиста уполномоченного органа и работника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Работник МФЦ при выдаче документов, являющихся результатом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выдает документы, являющиеся результатом предоставления муниципальной услуги, полученные от уполномоченного органа.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Исполнение данной административной процедуры возложено на работника МФЦ.</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3.4. Порядок исправления допущенных опечаток 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ошибок в выданных в результате предоставления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 документах</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3.4.1.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реквизиты документов, в которых заявитель выявил опечатки и (или) ошибки;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краткое описание опечатки и (или) ошибки в выданном в результате предоставления муниципальной услуги документе;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3.4.3. К заявлению об исправлении допущенных опечаток и ошибок прилагаются: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копия документа, в котором допущена ошибка или опечатка;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3.4.4.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 xml:space="preserve">3.4.5.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3.4.6. По результатам рассмотрения жалобы принимается одно из следующих решений: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в удовлетворении жалобы отказывается.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3.4.7.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proofErr w:type="gramStart"/>
      <w:r w:rsidRPr="00523ACE">
        <w:rPr>
          <w:rFonts w:ascii="Arial" w:hAnsi="Arial" w:cs="Arial"/>
          <w:bCs/>
          <w:sz w:val="24"/>
          <w:szCs w:val="24"/>
        </w:rPr>
        <w:t>уполномоченного органа плата с заявителя</w:t>
      </w:r>
      <w:proofErr w:type="gramEnd"/>
      <w:r w:rsidRPr="00523ACE">
        <w:rPr>
          <w:rFonts w:ascii="Arial" w:hAnsi="Arial" w:cs="Arial"/>
          <w:bCs/>
          <w:sz w:val="24"/>
          <w:szCs w:val="24"/>
        </w:rPr>
        <w:t xml:space="preserve"> не взимается.</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4. Формы контроля за исполнением регламента</w:t>
      </w:r>
    </w:p>
    <w:p w:rsidR="00523ACE" w:rsidRPr="00523ACE" w:rsidRDefault="00523ACE" w:rsidP="00892DAE">
      <w:pPr>
        <w:spacing w:after="0" w:line="240" w:lineRule="auto"/>
        <w:ind w:firstLine="567"/>
        <w:jc w:val="center"/>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4.1. Порядок осуществления текущего контроля за соблюдением</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а также принятием ими решений</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4.2. Порядок и периодичность осуществления плановых и</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lastRenderedPageBreak/>
        <w:t>внеплановых проверок полноты и качества предоставления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 в том числе порядок и формы контроля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за полнотой и качеством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ходе плановых и внеплановых проверок:</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проверяется соблюдение сроков и последовательности исполнения административных процедур;</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4.3. Ответственность должностных лиц органа местного</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самоуправления за решения и действия (бездействие),</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принимаемые (осуществляемые) ими в ходе</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4.4. Положения, характеризующие требования к</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порядку и формам контроля за предоставлением</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муниципальной услуги, в том числе со стороны граждан,</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их объединений и организаций</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w:t>
      </w:r>
      <w:r w:rsidRPr="00523ACE">
        <w:rPr>
          <w:rFonts w:ascii="Arial" w:hAnsi="Arial" w:cs="Arial"/>
          <w:bCs/>
          <w:sz w:val="24"/>
          <w:szCs w:val="24"/>
        </w:rPr>
        <w:lastRenderedPageBreak/>
        <w:t>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Проверка также может проводиться по конкретному обращению гражданина или организации.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 Досудебный (внесудебный) порядок обжалования решений</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 действий (бездействия)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23ACE" w:rsidRPr="00523ACE" w:rsidRDefault="00523ACE" w:rsidP="00892DAE">
      <w:pPr>
        <w:spacing w:after="0" w:line="240" w:lineRule="auto"/>
        <w:ind w:firstLine="567"/>
        <w:jc w:val="center"/>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5.1. Информация для заинтересованных лиц об их праве на</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досудебное (внесудебное) обжалование действий (бездействия)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и (или) решений, принятых (осуществленных) в ходе предоставления муниципальной услуги (далее – жалоба)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Красносельского городского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Красносельского городского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 для предоставления муниципальной услуги, у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sidR="00892DAE">
        <w:rPr>
          <w:rFonts w:ascii="Arial" w:hAnsi="Arial" w:cs="Arial"/>
          <w:bCs/>
          <w:sz w:val="24"/>
          <w:szCs w:val="24"/>
        </w:rPr>
        <w:t xml:space="preserve">едерального закона </w:t>
      </w:r>
      <w:r w:rsidRPr="00523ACE">
        <w:rPr>
          <w:rFonts w:ascii="Arial" w:hAnsi="Arial" w:cs="Arial"/>
          <w:bCs/>
          <w:sz w:val="24"/>
          <w:szCs w:val="24"/>
        </w:rPr>
        <w:t>№ 210-ФЗ;</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5.2. Органы, уполномоченные на рассмотрение жалобы лица,</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которым может быть направлена жалоба заявителя</w:t>
      </w: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в досудебном (внесудебном) порядке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lastRenderedPageBreak/>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5.3. Порядок подачи и 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proofErr w:type="gramStart"/>
      <w:r w:rsidRPr="00523ACE">
        <w:rPr>
          <w:rFonts w:ascii="Arial" w:hAnsi="Arial" w:cs="Arial"/>
          <w:bCs/>
          <w:sz w:val="24"/>
          <w:szCs w:val="24"/>
        </w:rPr>
        <w:t>на  бумажном</w:t>
      </w:r>
      <w:proofErr w:type="gramEnd"/>
      <w:r w:rsidRPr="00523ACE">
        <w:rPr>
          <w:rFonts w:ascii="Arial" w:hAnsi="Arial" w:cs="Arial"/>
          <w:bCs/>
          <w:sz w:val="24"/>
          <w:szCs w:val="24"/>
        </w:rPr>
        <w:t xml:space="preserve"> носителе, в электронной форме, в уполномоченный орган по рассмотрению жалобы.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w:t>
      </w:r>
      <w:r w:rsidRPr="00523ACE">
        <w:rPr>
          <w:rFonts w:ascii="Arial" w:hAnsi="Arial" w:cs="Arial"/>
          <w:bCs/>
          <w:sz w:val="24"/>
          <w:szCs w:val="24"/>
        </w:rPr>
        <w:lastRenderedPageBreak/>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5.3.5. Жалоба должна содержать:</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5.4. Сроки 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Основания для приостановления рассмотрения жалобы отсутствуют.</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892DAE">
      <w:pPr>
        <w:spacing w:after="0" w:line="240" w:lineRule="auto"/>
        <w:ind w:firstLine="567"/>
        <w:jc w:val="center"/>
        <w:rPr>
          <w:rFonts w:ascii="Arial" w:hAnsi="Arial" w:cs="Arial"/>
          <w:bCs/>
          <w:sz w:val="24"/>
          <w:szCs w:val="24"/>
        </w:rPr>
      </w:pPr>
      <w:r w:rsidRPr="00523ACE">
        <w:rPr>
          <w:rFonts w:ascii="Arial" w:hAnsi="Arial" w:cs="Arial"/>
          <w:bCs/>
          <w:sz w:val="24"/>
          <w:szCs w:val="24"/>
        </w:rPr>
        <w:t>5.5. Результат 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5.5.1. По результатам рассмотрения жалобы принимается одно из следующих решений:</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23ACE">
        <w:rPr>
          <w:rFonts w:ascii="Arial" w:hAnsi="Arial" w:cs="Arial"/>
          <w:bCs/>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в удовлетворении жалобы отказывается.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11 июня 2015 года № 90:</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5.5.5. МФЦ оставляет жалобу без ответа в соответствии с основаниями, предусмотренными Порядком.</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5.6. Порядок информирования заявителя</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о результатах 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5.7. Порядок обжалования решения по жалобе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5.8. Право заявителя на получение информации и</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документов, необходимых для обоснования и</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рассмотрения жалобы</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5.9. Способы информирования заявителей</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о порядке подачи и рассмотрения жалобы, в том числе</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с использованием Портала</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 210-ФЗ «Об организации предоставления государственных и муниципальных услуг», а также их должностных лиц,</w:t>
      </w:r>
    </w:p>
    <w:p w:rsidR="00523ACE" w:rsidRPr="00523ACE" w:rsidRDefault="00523ACE" w:rsidP="0099716A">
      <w:pPr>
        <w:spacing w:after="0" w:line="240" w:lineRule="auto"/>
        <w:ind w:firstLine="567"/>
        <w:jc w:val="center"/>
        <w:rPr>
          <w:rFonts w:ascii="Arial" w:hAnsi="Arial" w:cs="Arial"/>
          <w:bCs/>
          <w:sz w:val="24"/>
          <w:szCs w:val="24"/>
        </w:rPr>
      </w:pPr>
      <w:r w:rsidRPr="00523ACE">
        <w:rPr>
          <w:rFonts w:ascii="Arial" w:hAnsi="Arial" w:cs="Arial"/>
          <w:bCs/>
          <w:sz w:val="24"/>
          <w:szCs w:val="24"/>
        </w:rPr>
        <w:t>муниципальных служащих, работников</w:t>
      </w:r>
    </w:p>
    <w:p w:rsidR="00523ACE" w:rsidRPr="00523ACE" w:rsidRDefault="00523ACE" w:rsidP="00523ACE">
      <w:pPr>
        <w:spacing w:after="0" w:line="240" w:lineRule="auto"/>
        <w:ind w:firstLine="567"/>
        <w:jc w:val="both"/>
        <w:rPr>
          <w:rFonts w:ascii="Arial" w:hAnsi="Arial" w:cs="Arial"/>
          <w:bCs/>
          <w:sz w:val="24"/>
          <w:szCs w:val="24"/>
        </w:rPr>
      </w:pP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w:t>
      </w:r>
      <w:r w:rsidRPr="00523ACE">
        <w:rPr>
          <w:rFonts w:ascii="Arial" w:hAnsi="Arial" w:cs="Arial"/>
          <w:bCs/>
          <w:sz w:val="24"/>
          <w:szCs w:val="24"/>
        </w:rPr>
        <w:lastRenderedPageBreak/>
        <w:t>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23ACE" w:rsidRPr="00523ACE" w:rsidRDefault="00523ACE" w:rsidP="00523ACE">
      <w:pPr>
        <w:spacing w:after="0" w:line="240" w:lineRule="auto"/>
        <w:ind w:firstLine="567"/>
        <w:jc w:val="both"/>
        <w:rPr>
          <w:rFonts w:ascii="Arial" w:hAnsi="Arial" w:cs="Arial"/>
          <w:bCs/>
          <w:sz w:val="24"/>
          <w:szCs w:val="24"/>
        </w:rPr>
      </w:pPr>
      <w:r w:rsidRPr="00523ACE">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7D2A75" w:rsidRDefault="00523ACE" w:rsidP="00523ACE">
      <w:pPr>
        <w:spacing w:after="0" w:line="240" w:lineRule="auto"/>
        <w:ind w:firstLine="567"/>
        <w:jc w:val="both"/>
        <w:rPr>
          <w:rFonts w:ascii="Arial" w:hAnsi="Arial" w:cs="Arial"/>
          <w:sz w:val="24"/>
          <w:szCs w:val="24"/>
        </w:rPr>
      </w:pPr>
      <w:r w:rsidRPr="00523ACE">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7D2A75" w:rsidRDefault="007D2A75" w:rsidP="007D2A75">
      <w:pPr>
        <w:spacing w:after="0" w:line="240" w:lineRule="auto"/>
        <w:ind w:firstLine="567"/>
        <w:jc w:val="both"/>
        <w:rPr>
          <w:rFonts w:ascii="Arial" w:hAnsi="Arial" w:cs="Arial"/>
          <w:sz w:val="24"/>
          <w:szCs w:val="24"/>
        </w:rPr>
      </w:pPr>
    </w:p>
    <w:p w:rsidR="007D2A75" w:rsidRDefault="007D2A75" w:rsidP="007D2A75">
      <w:pPr>
        <w:spacing w:after="0" w:line="240" w:lineRule="auto"/>
        <w:ind w:firstLine="567"/>
        <w:jc w:val="both"/>
        <w:rPr>
          <w:rFonts w:ascii="Arial" w:hAnsi="Arial" w:cs="Arial"/>
          <w:bCs/>
          <w:sz w:val="24"/>
          <w:szCs w:val="24"/>
        </w:rPr>
      </w:pPr>
    </w:p>
    <w:p w:rsidR="00523ACE" w:rsidRDefault="00523ACE" w:rsidP="007D2A75">
      <w:pPr>
        <w:spacing w:after="0" w:line="240" w:lineRule="auto"/>
        <w:ind w:firstLine="567"/>
        <w:jc w:val="both"/>
        <w:rPr>
          <w:rFonts w:ascii="Arial" w:hAnsi="Arial" w:cs="Arial"/>
          <w:bCs/>
          <w:sz w:val="24"/>
          <w:szCs w:val="24"/>
        </w:rPr>
      </w:pPr>
    </w:p>
    <w:p w:rsidR="00F21612" w:rsidRPr="00354E9D"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F21612" w:rsidRPr="00354E9D" w:rsidRDefault="00F21612" w:rsidP="00F21612">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7D2A75" w:rsidRDefault="00F21612" w:rsidP="00F21612">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CA366B" w:rsidRDefault="00CA366B" w:rsidP="00F21612">
      <w:pPr>
        <w:spacing w:after="0" w:line="240" w:lineRule="auto"/>
        <w:ind w:firstLine="567"/>
        <w:jc w:val="both"/>
        <w:rPr>
          <w:rFonts w:ascii="Arial" w:hAnsi="Arial" w:cs="Arial"/>
          <w:bCs/>
          <w:sz w:val="24"/>
          <w:szCs w:val="24"/>
        </w:rPr>
      </w:pPr>
    </w:p>
    <w:p w:rsidR="00CA366B" w:rsidRPr="007D2A75" w:rsidRDefault="00CA366B" w:rsidP="00F21612">
      <w:pPr>
        <w:spacing w:after="0" w:line="240" w:lineRule="auto"/>
        <w:ind w:firstLine="567"/>
        <w:jc w:val="both"/>
        <w:rPr>
          <w:rFonts w:ascii="Arial" w:hAnsi="Arial" w:cs="Arial"/>
          <w:bCs/>
          <w:sz w:val="24"/>
          <w:szCs w:val="24"/>
        </w:rPr>
      </w:pPr>
    </w:p>
    <w:p w:rsidR="00472F4A" w:rsidRPr="00183D7E" w:rsidRDefault="00ED342B" w:rsidP="00472F4A">
      <w:pPr>
        <w:spacing w:after="0" w:line="240" w:lineRule="auto"/>
        <w:ind w:firstLine="567"/>
        <w:jc w:val="both"/>
        <w:rPr>
          <w:rFonts w:ascii="Arial" w:hAnsi="Arial" w:cs="Arial"/>
          <w:bCs/>
          <w:sz w:val="24"/>
          <w:szCs w:val="24"/>
        </w:rPr>
      </w:pPr>
      <w:r>
        <w:rPr>
          <w:rFonts w:ascii="Arial" w:hAnsi="Arial" w:cs="Arial"/>
          <w:bCs/>
          <w:sz w:val="24"/>
          <w:szCs w:val="24"/>
        </w:rPr>
        <w:t>ПРИЛОЖЕНИЕ</w:t>
      </w:r>
    </w:p>
    <w:p w:rsidR="00472F4A" w:rsidRPr="00183D7E" w:rsidRDefault="00472F4A" w:rsidP="00472F4A">
      <w:pPr>
        <w:spacing w:after="0" w:line="240" w:lineRule="auto"/>
        <w:ind w:firstLine="567"/>
        <w:jc w:val="both"/>
        <w:rPr>
          <w:rFonts w:ascii="Arial" w:hAnsi="Arial" w:cs="Arial"/>
          <w:bCs/>
          <w:sz w:val="24"/>
          <w:szCs w:val="24"/>
        </w:rPr>
      </w:pPr>
      <w:r w:rsidRPr="00183D7E">
        <w:rPr>
          <w:rFonts w:ascii="Arial" w:hAnsi="Arial" w:cs="Arial"/>
          <w:bCs/>
          <w:sz w:val="24"/>
          <w:szCs w:val="24"/>
        </w:rPr>
        <w:t>к административному регламенту</w:t>
      </w:r>
    </w:p>
    <w:p w:rsidR="00ED342B" w:rsidRDefault="00472F4A" w:rsidP="00ED342B">
      <w:pPr>
        <w:spacing w:after="0" w:line="240" w:lineRule="auto"/>
        <w:ind w:firstLine="567"/>
        <w:jc w:val="both"/>
        <w:rPr>
          <w:rFonts w:ascii="Arial" w:hAnsi="Arial" w:cs="Arial"/>
          <w:bCs/>
          <w:sz w:val="24"/>
          <w:szCs w:val="24"/>
        </w:rPr>
      </w:pPr>
      <w:r w:rsidRPr="00183D7E">
        <w:rPr>
          <w:rFonts w:ascii="Arial" w:hAnsi="Arial" w:cs="Arial"/>
          <w:bCs/>
          <w:sz w:val="24"/>
          <w:szCs w:val="24"/>
        </w:rPr>
        <w:t xml:space="preserve">по предоставлению муниципальной </w:t>
      </w:r>
    </w:p>
    <w:p w:rsidR="00ED342B" w:rsidRDefault="00472F4A" w:rsidP="00ED342B">
      <w:pPr>
        <w:spacing w:after="0" w:line="240" w:lineRule="auto"/>
        <w:ind w:firstLine="567"/>
        <w:jc w:val="both"/>
        <w:rPr>
          <w:rFonts w:ascii="Arial" w:hAnsi="Arial" w:cs="Arial"/>
          <w:bCs/>
          <w:sz w:val="24"/>
          <w:szCs w:val="24"/>
        </w:rPr>
      </w:pPr>
      <w:r w:rsidRPr="00183D7E">
        <w:rPr>
          <w:rFonts w:ascii="Arial" w:hAnsi="Arial" w:cs="Arial"/>
          <w:bCs/>
          <w:sz w:val="24"/>
          <w:szCs w:val="24"/>
        </w:rPr>
        <w:t>услуги «</w:t>
      </w:r>
      <w:r w:rsidR="00ED342B">
        <w:rPr>
          <w:rFonts w:ascii="Arial" w:hAnsi="Arial" w:cs="Arial"/>
          <w:bCs/>
          <w:sz w:val="24"/>
          <w:szCs w:val="24"/>
        </w:rPr>
        <w:t>О</w:t>
      </w:r>
      <w:r w:rsidR="00ED342B" w:rsidRPr="0099716A">
        <w:rPr>
          <w:rFonts w:ascii="Arial" w:hAnsi="Arial" w:cs="Arial"/>
          <w:bCs/>
          <w:sz w:val="24"/>
          <w:szCs w:val="24"/>
        </w:rPr>
        <w:t xml:space="preserve">б утверждении схемы расположения </w:t>
      </w:r>
    </w:p>
    <w:p w:rsidR="00ED342B" w:rsidRDefault="00ED342B" w:rsidP="00ED342B">
      <w:pPr>
        <w:spacing w:after="0" w:line="240" w:lineRule="auto"/>
        <w:ind w:firstLine="567"/>
        <w:jc w:val="both"/>
        <w:rPr>
          <w:rFonts w:ascii="Arial" w:hAnsi="Arial" w:cs="Arial"/>
          <w:bCs/>
          <w:sz w:val="24"/>
          <w:szCs w:val="24"/>
        </w:rPr>
      </w:pPr>
      <w:r w:rsidRPr="0099716A">
        <w:rPr>
          <w:rFonts w:ascii="Arial" w:hAnsi="Arial" w:cs="Arial"/>
          <w:bCs/>
          <w:sz w:val="24"/>
          <w:szCs w:val="24"/>
        </w:rPr>
        <w:t>земельного участка</w:t>
      </w:r>
      <w:r>
        <w:rPr>
          <w:rFonts w:ascii="Arial" w:hAnsi="Arial" w:cs="Arial"/>
          <w:bCs/>
          <w:sz w:val="24"/>
          <w:szCs w:val="24"/>
        </w:rPr>
        <w:t xml:space="preserve"> </w:t>
      </w:r>
      <w:r w:rsidRPr="0099716A">
        <w:rPr>
          <w:rFonts w:ascii="Arial" w:hAnsi="Arial" w:cs="Arial"/>
          <w:bCs/>
          <w:sz w:val="24"/>
          <w:szCs w:val="24"/>
        </w:rPr>
        <w:t>или земельных участков</w:t>
      </w:r>
    </w:p>
    <w:p w:rsidR="00ED342B" w:rsidRPr="0099716A" w:rsidRDefault="00ED342B" w:rsidP="00ED342B">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 на кадастровом плане</w:t>
      </w:r>
    </w:p>
    <w:p w:rsidR="00472F4A" w:rsidRPr="00183D7E" w:rsidRDefault="00ED342B" w:rsidP="00ED342B">
      <w:pPr>
        <w:spacing w:after="0" w:line="240" w:lineRule="auto"/>
        <w:ind w:firstLine="567"/>
        <w:jc w:val="both"/>
        <w:rPr>
          <w:rFonts w:ascii="Arial" w:hAnsi="Arial" w:cs="Arial"/>
          <w:bCs/>
          <w:sz w:val="24"/>
          <w:szCs w:val="24"/>
        </w:rPr>
      </w:pPr>
      <w:r w:rsidRPr="0099716A">
        <w:rPr>
          <w:rFonts w:ascii="Arial" w:hAnsi="Arial" w:cs="Arial"/>
          <w:bCs/>
          <w:sz w:val="24"/>
          <w:szCs w:val="24"/>
        </w:rPr>
        <w:t>территории</w:t>
      </w:r>
      <w:r w:rsidR="00472F4A" w:rsidRPr="00183D7E">
        <w:rPr>
          <w:rFonts w:ascii="Arial" w:hAnsi="Arial" w:cs="Arial"/>
          <w:bCs/>
          <w:sz w:val="24"/>
          <w:szCs w:val="24"/>
        </w:rPr>
        <w:t>»</w:t>
      </w:r>
    </w:p>
    <w:p w:rsidR="00472F4A" w:rsidRPr="00183D7E"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Главе Красносельского городского поселения </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Гулькевичского района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(Ф.И.О)</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(Ф.И.О. заявителя)</w:t>
      </w:r>
    </w:p>
    <w:p w:rsid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от физического лица</w:t>
      </w:r>
    </w:p>
    <w:p w:rsidR="00472F4A" w:rsidRPr="00183D7E" w:rsidRDefault="00472F4A" w:rsidP="00472F4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ЗАЯВЛЕНИЕ</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об утверждении схемы расположения земельного участка</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или земельных участков на кадастровом плане</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территории</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Я, 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(полностью Ф.И.О. заявителя)</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паспорт серии _____ _____________, выдан «___» ______________ ________ г.</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код подразделения ________, контактный телефон 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проживающий (</w:t>
      </w:r>
      <w:proofErr w:type="spellStart"/>
      <w:r w:rsidRPr="0099716A">
        <w:rPr>
          <w:rFonts w:ascii="Arial" w:hAnsi="Arial" w:cs="Arial"/>
          <w:bCs/>
          <w:sz w:val="24"/>
          <w:szCs w:val="24"/>
        </w:rPr>
        <w:t>ая</w:t>
      </w:r>
      <w:proofErr w:type="spellEnd"/>
      <w:r w:rsidRPr="0099716A">
        <w:rPr>
          <w:rFonts w:ascii="Arial" w:hAnsi="Arial" w:cs="Arial"/>
          <w:bCs/>
          <w:sz w:val="24"/>
          <w:szCs w:val="24"/>
        </w:rPr>
        <w:t>) по адресу: 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(полностью место фактического проживания)</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площадью ___________________________, предназначенного для (цель использования): 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земельный участок образуется_________________________________________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Я устно предупрежден (а) о возможных причинах возврата заявления, приостановления или отказа в предоставлении муниципальной услуги.</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Документы, представленные мной, и сведения, указанные в заявлении, достоверны.</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Расписку о принятии документов получил (а) 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 20___г.</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     (дата подачи заявления)</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     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(подпись </w:t>
      </w:r>
      <w:proofErr w:type="gramStart"/>
      <w:r w:rsidRPr="0099716A">
        <w:rPr>
          <w:rFonts w:ascii="Arial" w:hAnsi="Arial" w:cs="Arial"/>
          <w:bCs/>
          <w:sz w:val="24"/>
          <w:szCs w:val="24"/>
        </w:rPr>
        <w:t xml:space="preserve">заявителя)   </w:t>
      </w:r>
      <w:proofErr w:type="gramEnd"/>
      <w:r w:rsidRPr="0099716A">
        <w:rPr>
          <w:rFonts w:ascii="Arial" w:hAnsi="Arial" w:cs="Arial"/>
          <w:bCs/>
          <w:sz w:val="24"/>
          <w:szCs w:val="24"/>
        </w:rPr>
        <w:t xml:space="preserve">                                    (полностью Ф.И.О.)</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t>Способ получения результата муниципальной услуги: почтой, получить нарочно (нужное подчеркнуть).</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Я даю согласие на получение уполномоченным органом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Опись документов, прилагаемых к заявлению:</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p>
    <w:p w:rsidR="00472F4A" w:rsidRPr="009B2F86" w:rsidRDefault="00472F4A" w:rsidP="00472F4A">
      <w:pPr>
        <w:spacing w:after="0" w:line="240" w:lineRule="auto"/>
        <w:ind w:firstLine="567"/>
        <w:jc w:val="both"/>
        <w:rPr>
          <w:rFonts w:ascii="Arial" w:hAnsi="Arial" w:cs="Arial"/>
          <w:bCs/>
          <w:sz w:val="24"/>
          <w:szCs w:val="24"/>
        </w:rPr>
      </w:pPr>
    </w:p>
    <w:p w:rsidR="00472F4A" w:rsidRPr="00183D7E" w:rsidRDefault="00472F4A" w:rsidP="00472F4A">
      <w:pPr>
        <w:spacing w:after="0" w:line="240" w:lineRule="auto"/>
        <w:ind w:firstLine="567"/>
        <w:jc w:val="both"/>
        <w:rPr>
          <w:rFonts w:ascii="Arial" w:hAnsi="Arial" w:cs="Arial"/>
          <w:bCs/>
          <w:sz w:val="24"/>
          <w:szCs w:val="24"/>
        </w:rPr>
      </w:pPr>
    </w:p>
    <w:p w:rsidR="00472F4A" w:rsidRPr="00354E9D"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Г</w:t>
      </w:r>
      <w:r w:rsidRPr="00354E9D">
        <w:rPr>
          <w:rFonts w:ascii="Arial" w:hAnsi="Arial" w:cs="Arial"/>
          <w:bCs/>
          <w:sz w:val="24"/>
          <w:szCs w:val="24"/>
        </w:rPr>
        <w:t>лав</w:t>
      </w:r>
      <w:r>
        <w:rPr>
          <w:rFonts w:ascii="Arial" w:hAnsi="Arial" w:cs="Arial"/>
          <w:bCs/>
          <w:sz w:val="24"/>
          <w:szCs w:val="24"/>
        </w:rPr>
        <w:t>а</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472F4A" w:rsidRPr="00354E9D" w:rsidRDefault="00472F4A" w:rsidP="00472F4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472F4A" w:rsidRDefault="00472F4A" w:rsidP="00472F4A">
      <w:pPr>
        <w:spacing w:after="0" w:line="240" w:lineRule="auto"/>
        <w:ind w:firstLine="567"/>
        <w:jc w:val="both"/>
        <w:rPr>
          <w:rFonts w:ascii="Arial" w:hAnsi="Arial" w:cs="Arial"/>
          <w:bCs/>
          <w:sz w:val="24"/>
          <w:szCs w:val="24"/>
        </w:rPr>
      </w:pPr>
      <w:r>
        <w:rPr>
          <w:rFonts w:ascii="Arial" w:hAnsi="Arial" w:cs="Arial"/>
          <w:bCs/>
          <w:sz w:val="24"/>
          <w:szCs w:val="24"/>
        </w:rPr>
        <w:t>А.И. Рогоза</w:t>
      </w:r>
    </w:p>
    <w:p w:rsidR="00472F4A" w:rsidRDefault="00472F4A" w:rsidP="00472F4A">
      <w:pPr>
        <w:spacing w:after="0" w:line="240" w:lineRule="auto"/>
        <w:ind w:firstLine="567"/>
        <w:jc w:val="both"/>
        <w:rPr>
          <w:rFonts w:ascii="Arial" w:hAnsi="Arial" w:cs="Arial"/>
          <w:bCs/>
          <w:sz w:val="24"/>
          <w:szCs w:val="24"/>
        </w:rPr>
      </w:pPr>
    </w:p>
    <w:p w:rsidR="00472F4A" w:rsidRDefault="00472F4A" w:rsidP="00472F4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Главе Красносельского городского поселения </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Гулькевичского района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(Ф.И.О)</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(Ф.И.О. заявителя)</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Pr>
          <w:rFonts w:ascii="Arial" w:hAnsi="Arial" w:cs="Arial"/>
          <w:bCs/>
          <w:sz w:val="24"/>
          <w:szCs w:val="24"/>
        </w:rPr>
        <w:t>от юридического</w:t>
      </w:r>
      <w:r w:rsidRPr="0099716A">
        <w:rPr>
          <w:rFonts w:ascii="Arial" w:hAnsi="Arial" w:cs="Arial"/>
          <w:bCs/>
          <w:sz w:val="24"/>
          <w:szCs w:val="24"/>
        </w:rPr>
        <w:t xml:space="preserve"> лица</w:t>
      </w:r>
    </w:p>
    <w:p w:rsidR="00472F4A" w:rsidRDefault="00472F4A" w:rsidP="00472F4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ЗАЯВЛЕНИЕ</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об утверждении схемы расположения земельного участка</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или земельных участков на кадастровом плане</w:t>
      </w:r>
    </w:p>
    <w:p w:rsidR="0099716A" w:rsidRPr="0099716A" w:rsidRDefault="0099716A" w:rsidP="0099716A">
      <w:pPr>
        <w:spacing w:after="0" w:line="240" w:lineRule="auto"/>
        <w:ind w:firstLine="567"/>
        <w:jc w:val="center"/>
        <w:rPr>
          <w:rFonts w:ascii="Arial" w:hAnsi="Arial" w:cs="Arial"/>
          <w:bCs/>
          <w:sz w:val="24"/>
          <w:szCs w:val="24"/>
        </w:rPr>
      </w:pPr>
      <w:r w:rsidRPr="0099716A">
        <w:rPr>
          <w:rFonts w:ascii="Arial" w:hAnsi="Arial" w:cs="Arial"/>
          <w:bCs/>
          <w:sz w:val="24"/>
          <w:szCs w:val="24"/>
        </w:rPr>
        <w:t>территории</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r>
        <w:rPr>
          <w:rFonts w:ascii="Arial" w:hAnsi="Arial" w:cs="Arial"/>
          <w:bCs/>
          <w:sz w:val="24"/>
          <w:szCs w:val="24"/>
        </w:rPr>
        <w:t>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(полное наименование юридического лица)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ИНН ________________ КПП ____________________ОГРН________________,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зарегистрировано 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r>
      <w:r w:rsidRPr="0099716A">
        <w:rPr>
          <w:rFonts w:ascii="Arial" w:hAnsi="Arial" w:cs="Arial"/>
          <w:bCs/>
          <w:sz w:val="24"/>
          <w:szCs w:val="24"/>
        </w:rPr>
        <w:tab/>
      </w:r>
      <w:r w:rsidRPr="0099716A">
        <w:rPr>
          <w:rFonts w:ascii="Arial" w:hAnsi="Arial" w:cs="Arial"/>
          <w:bCs/>
          <w:sz w:val="24"/>
          <w:szCs w:val="24"/>
        </w:rPr>
        <w:tab/>
      </w:r>
      <w:r w:rsidRPr="0099716A">
        <w:rPr>
          <w:rFonts w:ascii="Arial" w:hAnsi="Arial" w:cs="Arial"/>
          <w:bCs/>
          <w:sz w:val="24"/>
          <w:szCs w:val="24"/>
        </w:rPr>
        <w:tab/>
        <w:t xml:space="preserve">        (кем и когда зарегистрировано юридическое лицо)</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свидетельство о государственной регистрации № ___________________                                  от _____________________________ выдано </w:t>
      </w:r>
      <w:proofErr w:type="gramStart"/>
      <w:r w:rsidRPr="0099716A">
        <w:rPr>
          <w:rFonts w:ascii="Arial" w:hAnsi="Arial" w:cs="Arial"/>
          <w:bCs/>
          <w:sz w:val="24"/>
          <w:szCs w:val="24"/>
        </w:rPr>
        <w:t>« _</w:t>
      </w:r>
      <w:proofErr w:type="gramEnd"/>
      <w:r w:rsidRPr="0099716A">
        <w:rPr>
          <w:rFonts w:ascii="Arial" w:hAnsi="Arial" w:cs="Arial"/>
          <w:bCs/>
          <w:sz w:val="24"/>
          <w:szCs w:val="24"/>
        </w:rPr>
        <w:t>___» __________________ года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(кем и когда выдано)</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адрес местоположения, указанный в регистрационных документах: 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r>
        <w:rPr>
          <w:rFonts w:ascii="Arial" w:hAnsi="Arial" w:cs="Arial"/>
          <w:bCs/>
          <w:sz w:val="24"/>
          <w:szCs w:val="24"/>
        </w:rPr>
        <w:t>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фактическое местоположение (полностью): 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w:t>
      </w:r>
      <w:r>
        <w:rPr>
          <w:rFonts w:ascii="Arial" w:hAnsi="Arial" w:cs="Arial"/>
          <w:bCs/>
          <w:sz w:val="24"/>
          <w:szCs w:val="24"/>
        </w:rPr>
        <w:t>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в лице 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(должность, представитель, Ф.И.О. полностью)</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действующего на основании 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r>
      <w:r w:rsidRPr="0099716A">
        <w:rPr>
          <w:rFonts w:ascii="Arial" w:hAnsi="Arial" w:cs="Arial"/>
          <w:bCs/>
          <w:sz w:val="24"/>
          <w:szCs w:val="24"/>
        </w:rPr>
        <w:tab/>
      </w:r>
      <w:r w:rsidRPr="0099716A">
        <w:rPr>
          <w:rFonts w:ascii="Arial" w:hAnsi="Arial" w:cs="Arial"/>
          <w:bCs/>
          <w:sz w:val="24"/>
          <w:szCs w:val="24"/>
        </w:rPr>
        <w:tab/>
      </w:r>
      <w:r w:rsidRPr="0099716A">
        <w:rPr>
          <w:rFonts w:ascii="Arial" w:hAnsi="Arial" w:cs="Arial"/>
          <w:bCs/>
          <w:sz w:val="24"/>
          <w:szCs w:val="24"/>
        </w:rPr>
        <w:tab/>
        <w:t xml:space="preserve">   (устав, положение, протокол об избрании, доверенность, иное)</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площадью ____________________________, предназначенного для (цель использования): 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земельный участок образуется 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t>Я устно предупрежден (а) о возможных причинах возврата заявления, приостановления или отказа в предоставлении муниципальной услуги.</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lastRenderedPageBreak/>
        <w:t>Документы, представленные мной, и сведения, указанные в заявлении, достоверны.</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t>Расписку о принятии документов получил (а) 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 20___г.</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                 (дата подачи заявления)</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    _________________________________________</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         (подпись </w:t>
      </w:r>
      <w:proofErr w:type="gramStart"/>
      <w:r w:rsidRPr="0099716A">
        <w:rPr>
          <w:rFonts w:ascii="Arial" w:hAnsi="Arial" w:cs="Arial"/>
          <w:bCs/>
          <w:sz w:val="24"/>
          <w:szCs w:val="24"/>
        </w:rPr>
        <w:t xml:space="preserve">заявителя)   </w:t>
      </w:r>
      <w:proofErr w:type="gramEnd"/>
      <w:r w:rsidRPr="0099716A">
        <w:rPr>
          <w:rFonts w:ascii="Arial" w:hAnsi="Arial" w:cs="Arial"/>
          <w:bCs/>
          <w:sz w:val="24"/>
          <w:szCs w:val="24"/>
        </w:rPr>
        <w:t xml:space="preserve">                                      (полностью Ф.И.О.)</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ab/>
        <w:t>Способ получения результата муниципальной услуги: почтой, получить нарочно (нужное подчеркнуть).</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Я даю согласие на получение уполномоченным органом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9716A" w:rsidRPr="0099716A" w:rsidRDefault="0099716A" w:rsidP="0099716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Опись документов, прилагаемых к заявлению:</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16A" w:rsidRDefault="0099716A" w:rsidP="00472F4A">
      <w:pPr>
        <w:spacing w:after="0" w:line="240" w:lineRule="auto"/>
        <w:ind w:firstLine="567"/>
        <w:jc w:val="both"/>
        <w:rPr>
          <w:rFonts w:ascii="Arial" w:hAnsi="Arial" w:cs="Arial"/>
          <w:bCs/>
          <w:sz w:val="24"/>
          <w:szCs w:val="24"/>
        </w:rPr>
      </w:pPr>
    </w:p>
    <w:p w:rsidR="0099716A" w:rsidRDefault="0099716A" w:rsidP="00472F4A">
      <w:pPr>
        <w:spacing w:after="0" w:line="240" w:lineRule="auto"/>
        <w:ind w:firstLine="567"/>
        <w:jc w:val="both"/>
        <w:rPr>
          <w:rFonts w:ascii="Arial" w:hAnsi="Arial" w:cs="Arial"/>
          <w:bCs/>
          <w:sz w:val="24"/>
          <w:szCs w:val="24"/>
        </w:rPr>
      </w:pPr>
    </w:p>
    <w:p w:rsidR="0099716A" w:rsidRDefault="0099716A" w:rsidP="00472F4A">
      <w:pPr>
        <w:spacing w:after="0" w:line="240" w:lineRule="auto"/>
        <w:ind w:firstLine="567"/>
        <w:jc w:val="both"/>
        <w:rPr>
          <w:rFonts w:ascii="Arial" w:hAnsi="Arial" w:cs="Arial"/>
          <w:bCs/>
          <w:sz w:val="24"/>
          <w:szCs w:val="24"/>
        </w:rPr>
      </w:pP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Глава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 xml:space="preserve">Красносельского городского поселения </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Гулькевичского района</w:t>
      </w:r>
    </w:p>
    <w:p w:rsidR="0099716A" w:rsidRPr="0099716A" w:rsidRDefault="0099716A" w:rsidP="0099716A">
      <w:pPr>
        <w:spacing w:after="0" w:line="240" w:lineRule="auto"/>
        <w:ind w:firstLine="567"/>
        <w:jc w:val="both"/>
        <w:rPr>
          <w:rFonts w:ascii="Arial" w:hAnsi="Arial" w:cs="Arial"/>
          <w:bCs/>
          <w:sz w:val="24"/>
          <w:szCs w:val="24"/>
        </w:rPr>
      </w:pPr>
      <w:r w:rsidRPr="0099716A">
        <w:rPr>
          <w:rFonts w:ascii="Arial" w:hAnsi="Arial" w:cs="Arial"/>
          <w:bCs/>
          <w:sz w:val="24"/>
          <w:szCs w:val="24"/>
        </w:rPr>
        <w:t>А.И. Рогоза</w:t>
      </w:r>
    </w:p>
    <w:p w:rsidR="0099716A" w:rsidRDefault="0099716A" w:rsidP="00472F4A">
      <w:pPr>
        <w:spacing w:after="0" w:line="240" w:lineRule="auto"/>
        <w:ind w:firstLine="567"/>
        <w:jc w:val="both"/>
        <w:rPr>
          <w:rFonts w:ascii="Arial" w:hAnsi="Arial" w:cs="Arial"/>
          <w:bCs/>
          <w:sz w:val="24"/>
          <w:szCs w:val="24"/>
        </w:rPr>
      </w:pPr>
    </w:p>
    <w:sectPr w:rsidR="0099716A" w:rsidSect="007D2A7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9A76A5B"/>
    <w:multiLevelType w:val="hybridMultilevel"/>
    <w:tmpl w:val="689C84B2"/>
    <w:lvl w:ilvl="0" w:tplc="DA72D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A93DC7"/>
    <w:multiLevelType w:val="hybridMultilevel"/>
    <w:tmpl w:val="8BCC7D98"/>
    <w:lvl w:ilvl="0" w:tplc="976A65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1D9A522E"/>
    <w:multiLevelType w:val="hybridMultilevel"/>
    <w:tmpl w:val="960E4486"/>
    <w:lvl w:ilvl="0" w:tplc="75D4A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15F8D"/>
    <w:multiLevelType w:val="hybridMultilevel"/>
    <w:tmpl w:val="944A6608"/>
    <w:lvl w:ilvl="0" w:tplc="740A2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02D9"/>
    <w:multiLevelType w:val="hybridMultilevel"/>
    <w:tmpl w:val="4D22738E"/>
    <w:lvl w:ilvl="0" w:tplc="57D4EE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10"/>
  </w:num>
  <w:num w:numId="8">
    <w:abstractNumId w:val="5"/>
  </w:num>
  <w:num w:numId="9">
    <w:abstractNumId w:val="3"/>
  </w:num>
  <w:num w:numId="10">
    <w:abstractNumId w:val="4"/>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0"/>
    <w:rsid w:val="002A127B"/>
    <w:rsid w:val="002F1B11"/>
    <w:rsid w:val="00466A82"/>
    <w:rsid w:val="00472F4A"/>
    <w:rsid w:val="004827C1"/>
    <w:rsid w:val="00523ACE"/>
    <w:rsid w:val="005C79D0"/>
    <w:rsid w:val="005F1FFF"/>
    <w:rsid w:val="0064623A"/>
    <w:rsid w:val="006A26E7"/>
    <w:rsid w:val="006A5333"/>
    <w:rsid w:val="006A61D8"/>
    <w:rsid w:val="00756038"/>
    <w:rsid w:val="007D2A75"/>
    <w:rsid w:val="00892DAE"/>
    <w:rsid w:val="008937D8"/>
    <w:rsid w:val="008E5EB2"/>
    <w:rsid w:val="0099716A"/>
    <w:rsid w:val="009B2F86"/>
    <w:rsid w:val="009B6DE1"/>
    <w:rsid w:val="00B454F8"/>
    <w:rsid w:val="00BE2724"/>
    <w:rsid w:val="00C8384B"/>
    <w:rsid w:val="00CA366B"/>
    <w:rsid w:val="00D07514"/>
    <w:rsid w:val="00E77654"/>
    <w:rsid w:val="00ED342B"/>
    <w:rsid w:val="00F21612"/>
    <w:rsid w:val="00FE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3FB9-16EA-4889-9404-A00D2B9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2B"/>
  </w:style>
  <w:style w:type="paragraph" w:styleId="1">
    <w:name w:val="heading 1"/>
    <w:aliases w:val="Глава"/>
    <w:basedOn w:val="a"/>
    <w:next w:val="a"/>
    <w:link w:val="10"/>
    <w:qFormat/>
    <w:rsid w:val="006A5333"/>
    <w:pPr>
      <w:keepNext/>
      <w:widowControl w:val="0"/>
      <w:suppressAutoHyphens/>
      <w:spacing w:before="240" w:after="60" w:line="240" w:lineRule="auto"/>
      <w:outlineLvl w:val="0"/>
    </w:pPr>
    <w:rPr>
      <w:rFonts w:ascii="Cambria" w:eastAsia="Times New Roman" w:hAnsi="Cambria" w:cs="Times New Roman"/>
      <w:b/>
      <w:bCs/>
      <w:kern w:val="32"/>
      <w:sz w:val="32"/>
      <w:szCs w:val="32"/>
      <w:lang w:val="x-none" w:eastAsia="x-none"/>
    </w:rPr>
  </w:style>
  <w:style w:type="paragraph" w:styleId="4">
    <w:name w:val="heading 4"/>
    <w:basedOn w:val="a"/>
    <w:next w:val="a"/>
    <w:link w:val="40"/>
    <w:uiPriority w:val="9"/>
    <w:qFormat/>
    <w:rsid w:val="006A5333"/>
    <w:pPr>
      <w:keepNext/>
      <w:keepLines/>
      <w:widowControl w:val="0"/>
      <w:suppressAutoHyphens/>
      <w:spacing w:before="200" w:after="0" w:line="240" w:lineRule="auto"/>
      <w:outlineLvl w:val="3"/>
    </w:pPr>
    <w:rPr>
      <w:rFonts w:ascii="Cambria" w:eastAsia="Times New Roman" w:hAnsi="Cambria" w:cs="Times New Roman"/>
      <w:b/>
      <w:bCs/>
      <w:i/>
      <w:iCs/>
      <w:color w:val="4F81BD"/>
      <w:kern w:val="1"/>
      <w:sz w:val="20"/>
      <w:szCs w:val="24"/>
      <w:lang w:val="x-none" w:eastAsia="x-none"/>
    </w:rPr>
  </w:style>
  <w:style w:type="paragraph" w:styleId="7">
    <w:name w:val="heading 7"/>
    <w:basedOn w:val="a"/>
    <w:next w:val="a"/>
    <w:link w:val="70"/>
    <w:qFormat/>
    <w:rsid w:val="006A5333"/>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6A5333"/>
    <w:pPr>
      <w:widowControl w:val="0"/>
      <w:suppressAutoHyphens/>
      <w:spacing w:before="240" w:after="60" w:line="240" w:lineRule="auto"/>
      <w:outlineLvl w:val="8"/>
    </w:pPr>
    <w:rPr>
      <w:rFonts w:ascii="Arial" w:eastAsia="Lucida Sans Unicode" w:hAnsi="Arial" w:cs="Times New Roman"/>
      <w:kern w:val="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5333"/>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
    <w:rsid w:val="006A5333"/>
    <w:rPr>
      <w:rFonts w:ascii="Cambria" w:eastAsia="Times New Roman" w:hAnsi="Cambria" w:cs="Times New Roman"/>
      <w:b/>
      <w:bCs/>
      <w:i/>
      <w:iCs/>
      <w:color w:val="4F81BD"/>
      <w:kern w:val="1"/>
      <w:sz w:val="20"/>
      <w:szCs w:val="24"/>
      <w:lang w:val="x-none" w:eastAsia="x-none"/>
    </w:rPr>
  </w:style>
  <w:style w:type="character" w:customStyle="1" w:styleId="70">
    <w:name w:val="Заголовок 7 Знак"/>
    <w:basedOn w:val="a0"/>
    <w:link w:val="7"/>
    <w:rsid w:val="006A5333"/>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6A5333"/>
    <w:rPr>
      <w:rFonts w:ascii="Arial" w:eastAsia="Lucida Sans Unicode" w:hAnsi="Arial" w:cs="Times New Roman"/>
      <w:kern w:val="1"/>
      <w:lang w:val="x-none" w:eastAsia="x-none"/>
    </w:rPr>
  </w:style>
  <w:style w:type="character" w:customStyle="1" w:styleId="WW8Num1z0">
    <w:name w:val="WW8Num1z0"/>
    <w:rsid w:val="006A5333"/>
    <w:rPr>
      <w:rFonts w:ascii="Symbol" w:hAnsi="Symbol"/>
    </w:rPr>
  </w:style>
  <w:style w:type="character" w:customStyle="1" w:styleId="WW8Num1z1">
    <w:name w:val="WW8Num1z1"/>
    <w:rsid w:val="006A5333"/>
    <w:rPr>
      <w:b w:val="0"/>
    </w:rPr>
  </w:style>
  <w:style w:type="character" w:customStyle="1" w:styleId="Absatz-Standardschriftart">
    <w:name w:val="Absatz-Standardschriftart"/>
    <w:rsid w:val="006A5333"/>
  </w:style>
  <w:style w:type="character" w:customStyle="1" w:styleId="WW-Absatz-Standardschriftart">
    <w:name w:val="WW-Absatz-Standardschriftart"/>
    <w:rsid w:val="006A5333"/>
  </w:style>
  <w:style w:type="character" w:customStyle="1" w:styleId="WW8Num7z0">
    <w:name w:val="WW8Num7z0"/>
    <w:rsid w:val="006A5333"/>
    <w:rPr>
      <w:rFonts w:ascii="Symbol" w:hAnsi="Symbol"/>
    </w:rPr>
  </w:style>
  <w:style w:type="character" w:customStyle="1" w:styleId="WW8Num7z1">
    <w:name w:val="WW8Num7z1"/>
    <w:rsid w:val="006A5333"/>
    <w:rPr>
      <w:b w:val="0"/>
    </w:rPr>
  </w:style>
  <w:style w:type="character" w:customStyle="1" w:styleId="11">
    <w:name w:val="Основной шрифт абзаца1"/>
    <w:rsid w:val="006A5333"/>
  </w:style>
  <w:style w:type="character" w:styleId="a3">
    <w:name w:val="Strong"/>
    <w:qFormat/>
    <w:rsid w:val="006A5333"/>
    <w:rPr>
      <w:b/>
      <w:bCs/>
    </w:rPr>
  </w:style>
  <w:style w:type="paragraph" w:styleId="a4">
    <w:name w:val="Title"/>
    <w:basedOn w:val="a"/>
    <w:next w:val="a5"/>
    <w:link w:val="a6"/>
    <w:qFormat/>
    <w:rsid w:val="006A5333"/>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5">
    <w:name w:val="Body Text"/>
    <w:basedOn w:val="a"/>
    <w:link w:val="a7"/>
    <w:rsid w:val="006A5333"/>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7">
    <w:name w:val="Основной текст Знак"/>
    <w:basedOn w:val="a0"/>
    <w:link w:val="a5"/>
    <w:rsid w:val="006A5333"/>
    <w:rPr>
      <w:rFonts w:ascii="Arial" w:eastAsia="Lucida Sans Unicode" w:hAnsi="Arial" w:cs="Times New Roman"/>
      <w:kern w:val="1"/>
      <w:sz w:val="20"/>
      <w:szCs w:val="24"/>
      <w:lang w:eastAsia="ru-RU"/>
    </w:rPr>
  </w:style>
  <w:style w:type="character" w:customStyle="1" w:styleId="a6">
    <w:name w:val="Название Знак"/>
    <w:basedOn w:val="a0"/>
    <w:link w:val="a4"/>
    <w:rsid w:val="006A5333"/>
    <w:rPr>
      <w:rFonts w:ascii="Arial" w:eastAsia="Lucida Sans Unicode" w:hAnsi="Arial" w:cs="Tahoma"/>
      <w:kern w:val="1"/>
      <w:sz w:val="28"/>
      <w:szCs w:val="28"/>
      <w:lang w:eastAsia="ru-RU"/>
    </w:rPr>
  </w:style>
  <w:style w:type="paragraph" w:styleId="a8">
    <w:name w:val="List"/>
    <w:basedOn w:val="a5"/>
    <w:rsid w:val="006A5333"/>
    <w:rPr>
      <w:rFonts w:cs="Tahoma"/>
    </w:rPr>
  </w:style>
  <w:style w:type="paragraph" w:customStyle="1" w:styleId="12">
    <w:name w:val="Название1"/>
    <w:basedOn w:val="a"/>
    <w:rsid w:val="006A5333"/>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3">
    <w:name w:val="Указатель1"/>
    <w:basedOn w:val="a"/>
    <w:rsid w:val="006A5333"/>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styleId="a9">
    <w:name w:val="No Spacing"/>
    <w:qFormat/>
    <w:rsid w:val="006A5333"/>
    <w:pPr>
      <w:suppressAutoHyphens/>
      <w:spacing w:after="0" w:line="240" w:lineRule="auto"/>
    </w:pPr>
    <w:rPr>
      <w:rFonts w:ascii="Calibri" w:eastAsia="Calibri" w:hAnsi="Calibri" w:cs="Times New Roman"/>
      <w:kern w:val="1"/>
      <w:lang w:eastAsia="ar-SA"/>
    </w:rPr>
  </w:style>
  <w:style w:type="paragraph" w:styleId="aa">
    <w:name w:val="Normal (Web)"/>
    <w:basedOn w:val="a"/>
    <w:rsid w:val="006A5333"/>
    <w:pPr>
      <w:widowControl w:val="0"/>
      <w:suppressAutoHyphens/>
      <w:spacing w:before="280" w:after="280" w:line="240" w:lineRule="auto"/>
    </w:pPr>
    <w:rPr>
      <w:rFonts w:ascii="Arial" w:eastAsia="Lucida Sans Unicode" w:hAnsi="Arial" w:cs="Times New Roman"/>
      <w:kern w:val="1"/>
      <w:sz w:val="20"/>
      <w:szCs w:val="24"/>
      <w:lang w:eastAsia="ru-RU"/>
    </w:rPr>
  </w:style>
  <w:style w:type="paragraph" w:customStyle="1" w:styleId="14">
    <w:name w:val="марк список 1"/>
    <w:basedOn w:val="a"/>
    <w:rsid w:val="006A5333"/>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15">
    <w:name w:val="нум список 1"/>
    <w:basedOn w:val="14"/>
    <w:rsid w:val="006A5333"/>
  </w:style>
  <w:style w:type="paragraph" w:customStyle="1" w:styleId="ConsPlusTitle">
    <w:name w:val="ConsPlusTitle"/>
    <w:rsid w:val="006A5333"/>
    <w:pPr>
      <w:suppressAutoHyphens/>
      <w:autoSpaceDE w:val="0"/>
      <w:spacing w:after="0" w:line="240" w:lineRule="auto"/>
    </w:pPr>
    <w:rPr>
      <w:rFonts w:ascii="Arial" w:eastAsia="Times New Roman" w:hAnsi="Arial" w:cs="Arial"/>
      <w:b/>
      <w:bCs/>
      <w:kern w:val="1"/>
      <w:sz w:val="20"/>
      <w:szCs w:val="20"/>
      <w:lang w:eastAsia="ar-SA"/>
    </w:rPr>
  </w:style>
  <w:style w:type="paragraph" w:customStyle="1" w:styleId="ab">
    <w:name w:val="Содержимое таблицы"/>
    <w:basedOn w:val="a"/>
    <w:rsid w:val="006A5333"/>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c">
    <w:name w:val="Заголовок таблицы"/>
    <w:basedOn w:val="ab"/>
    <w:rsid w:val="006A5333"/>
    <w:pPr>
      <w:jc w:val="center"/>
    </w:pPr>
    <w:rPr>
      <w:b/>
      <w:bCs/>
    </w:rPr>
  </w:style>
  <w:style w:type="paragraph" w:customStyle="1" w:styleId="ad">
    <w:name w:val="Содержимое врезки"/>
    <w:basedOn w:val="a5"/>
    <w:rsid w:val="006A5333"/>
  </w:style>
  <w:style w:type="character" w:customStyle="1" w:styleId="ae">
    <w:name w:val="Текст выноски Знак"/>
    <w:basedOn w:val="a0"/>
    <w:link w:val="af"/>
    <w:semiHidden/>
    <w:rsid w:val="006A5333"/>
    <w:rPr>
      <w:rFonts w:ascii="Tahoma" w:eastAsia="Lucida Sans Unicode" w:hAnsi="Tahoma" w:cs="Times New Roman"/>
      <w:kern w:val="1"/>
      <w:sz w:val="16"/>
      <w:szCs w:val="16"/>
      <w:lang w:val="x-none" w:eastAsia="x-none"/>
    </w:rPr>
  </w:style>
  <w:style w:type="paragraph" w:styleId="af">
    <w:name w:val="Balloon Text"/>
    <w:basedOn w:val="a"/>
    <w:link w:val="ae"/>
    <w:semiHidden/>
    <w:unhideWhenUsed/>
    <w:rsid w:val="006A5333"/>
    <w:pPr>
      <w:widowControl w:val="0"/>
      <w:suppressAutoHyphens/>
      <w:spacing w:after="0" w:line="240" w:lineRule="auto"/>
    </w:pPr>
    <w:rPr>
      <w:rFonts w:ascii="Tahoma" w:eastAsia="Lucida Sans Unicode" w:hAnsi="Tahoma" w:cs="Times New Roman"/>
      <w:kern w:val="1"/>
      <w:sz w:val="16"/>
      <w:szCs w:val="16"/>
      <w:lang w:val="x-none" w:eastAsia="x-none"/>
    </w:rPr>
  </w:style>
  <w:style w:type="paragraph" w:styleId="af0">
    <w:name w:val="header"/>
    <w:basedOn w:val="a"/>
    <w:link w:val="af1"/>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1">
    <w:name w:val="Верхний колонтитул Знак"/>
    <w:basedOn w:val="a0"/>
    <w:link w:val="af0"/>
    <w:rsid w:val="006A5333"/>
    <w:rPr>
      <w:rFonts w:ascii="Arial" w:eastAsia="Lucida Sans Unicode" w:hAnsi="Arial" w:cs="Times New Roman"/>
      <w:kern w:val="1"/>
      <w:sz w:val="20"/>
      <w:szCs w:val="24"/>
      <w:lang w:val="x-none" w:eastAsia="x-none"/>
    </w:rPr>
  </w:style>
  <w:style w:type="paragraph" w:styleId="af2">
    <w:name w:val="footer"/>
    <w:basedOn w:val="a"/>
    <w:link w:val="af3"/>
    <w:unhideWhenUsed/>
    <w:rsid w:val="006A5333"/>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val="x-none" w:eastAsia="x-none"/>
    </w:rPr>
  </w:style>
  <w:style w:type="character" w:customStyle="1" w:styleId="af3">
    <w:name w:val="Нижний колонтитул Знак"/>
    <w:basedOn w:val="a0"/>
    <w:link w:val="af2"/>
    <w:rsid w:val="006A5333"/>
    <w:rPr>
      <w:rFonts w:ascii="Arial" w:eastAsia="Lucida Sans Unicode" w:hAnsi="Arial" w:cs="Times New Roman"/>
      <w:kern w:val="1"/>
      <w:sz w:val="20"/>
      <w:szCs w:val="24"/>
      <w:lang w:val="x-none" w:eastAsia="x-none"/>
    </w:rPr>
  </w:style>
  <w:style w:type="character" w:customStyle="1" w:styleId="val">
    <w:name w:val="val"/>
    <w:basedOn w:val="a0"/>
    <w:rsid w:val="006A5333"/>
  </w:style>
  <w:style w:type="paragraph" w:styleId="af4">
    <w:name w:val="Body Text Indent"/>
    <w:basedOn w:val="a"/>
    <w:link w:val="af5"/>
    <w:rsid w:val="006A5333"/>
    <w:pPr>
      <w:widowControl w:val="0"/>
      <w:suppressAutoHyphens/>
      <w:spacing w:after="120" w:line="240" w:lineRule="auto"/>
      <w:ind w:left="283"/>
    </w:pPr>
    <w:rPr>
      <w:rFonts w:ascii="Arial" w:eastAsia="Lucida Sans Unicode" w:hAnsi="Arial" w:cs="Times New Roman"/>
      <w:kern w:val="1"/>
      <w:sz w:val="20"/>
      <w:szCs w:val="24"/>
      <w:lang w:eastAsia="ru-RU"/>
    </w:rPr>
  </w:style>
  <w:style w:type="character" w:customStyle="1" w:styleId="af5">
    <w:name w:val="Основной текст с отступом Знак"/>
    <w:basedOn w:val="a0"/>
    <w:link w:val="af4"/>
    <w:rsid w:val="006A5333"/>
    <w:rPr>
      <w:rFonts w:ascii="Arial" w:eastAsia="Lucida Sans Unicode" w:hAnsi="Arial" w:cs="Times New Roman"/>
      <w:kern w:val="1"/>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5333"/>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rsid w:val="006A5333"/>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0">
    <w:name w:val="Основной текст с отступом 2 Знак"/>
    <w:basedOn w:val="a0"/>
    <w:link w:val="2"/>
    <w:rsid w:val="006A5333"/>
    <w:rPr>
      <w:rFonts w:ascii="Arial" w:eastAsia="Lucida Sans Unicode" w:hAnsi="Arial" w:cs="Times New Roman"/>
      <w:kern w:val="1"/>
      <w:sz w:val="20"/>
      <w:szCs w:val="24"/>
      <w:lang w:eastAsia="ru-RU"/>
    </w:rPr>
  </w:style>
  <w:style w:type="character" w:customStyle="1" w:styleId="FontStyle47">
    <w:name w:val="Font Style47"/>
    <w:rsid w:val="006A5333"/>
    <w:rPr>
      <w:rFonts w:ascii="Times New Roman" w:hAnsi="Times New Roman" w:cs="Times New Roman" w:hint="default"/>
      <w:i/>
      <w:iCs/>
      <w:sz w:val="22"/>
      <w:szCs w:val="22"/>
    </w:rPr>
  </w:style>
  <w:style w:type="paragraph" w:customStyle="1" w:styleId="Style7">
    <w:name w:val="Style7"/>
    <w:basedOn w:val="a"/>
    <w:rsid w:val="006A53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6A5333"/>
    <w:rPr>
      <w:rFonts w:ascii="Times New Roman" w:hAnsi="Times New Roman" w:cs="Times New Roman" w:hint="default"/>
      <w:b/>
      <w:bCs/>
      <w:i/>
      <w:iCs/>
      <w:sz w:val="22"/>
      <w:szCs w:val="22"/>
    </w:rPr>
  </w:style>
  <w:style w:type="paragraph" w:customStyle="1" w:styleId="Style29">
    <w:name w:val="Style29"/>
    <w:basedOn w:val="a"/>
    <w:rsid w:val="006A53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6A5333"/>
    <w:rPr>
      <w:rFonts w:ascii="Times New Roman" w:hAnsi="Times New Roman" w:cs="Times New Roman" w:hint="default"/>
      <w:sz w:val="22"/>
      <w:szCs w:val="22"/>
    </w:rPr>
  </w:style>
  <w:style w:type="paragraph" w:customStyle="1" w:styleId="16">
    <w:name w:val="Без интервала1"/>
    <w:rsid w:val="006A5333"/>
    <w:pPr>
      <w:spacing w:after="0" w:line="276" w:lineRule="auto"/>
      <w:ind w:firstLine="567"/>
      <w:jc w:val="both"/>
    </w:pPr>
    <w:rPr>
      <w:rFonts w:ascii="Calibri" w:eastAsia="Times New Roman" w:hAnsi="Calibri" w:cs="Calibri"/>
      <w:sz w:val="28"/>
      <w:szCs w:val="28"/>
    </w:rPr>
  </w:style>
  <w:style w:type="paragraph" w:customStyle="1" w:styleId="af6">
    <w:name w:val="Знак Знак Знак Знак Знак Знак Знак Знак Знак Знак"/>
    <w:basedOn w:val="a"/>
    <w:rsid w:val="006A533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7">
    <w:name w:val="Знак"/>
    <w:basedOn w:val="a"/>
    <w:rsid w:val="006A5333"/>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5333"/>
    <w:rPr>
      <w:rFonts w:ascii="Arial" w:eastAsia="Times New Roman" w:hAnsi="Arial" w:cs="Arial"/>
      <w:sz w:val="20"/>
      <w:szCs w:val="20"/>
      <w:lang w:eastAsia="ru-RU"/>
    </w:rPr>
  </w:style>
  <w:style w:type="paragraph" w:customStyle="1" w:styleId="ConsNormal">
    <w:name w:val="ConsNormal"/>
    <w:rsid w:val="006A5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rsid w:val="006A5333"/>
    <w:rPr>
      <w:color w:val="0000FF"/>
      <w:u w:val="single"/>
    </w:rPr>
  </w:style>
  <w:style w:type="character" w:styleId="af9">
    <w:name w:val="page number"/>
    <w:basedOn w:val="a0"/>
    <w:rsid w:val="006A5333"/>
  </w:style>
  <w:style w:type="character" w:customStyle="1" w:styleId="afa">
    <w:name w:val="Гипертекстовая ссылка"/>
    <w:uiPriority w:val="99"/>
    <w:rsid w:val="006A5333"/>
    <w:rPr>
      <w:rFonts w:cs="Times New Roman"/>
      <w:color w:val="008000"/>
    </w:rPr>
  </w:style>
  <w:style w:type="character" w:customStyle="1" w:styleId="afb">
    <w:name w:val="Цветовое выделение"/>
    <w:rsid w:val="006A5333"/>
    <w:rPr>
      <w:b/>
      <w:color w:val="000080"/>
    </w:rPr>
  </w:style>
  <w:style w:type="paragraph" w:customStyle="1" w:styleId="s1">
    <w:name w:val="s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5333"/>
  </w:style>
  <w:style w:type="paragraph" w:customStyle="1" w:styleId="afc">
    <w:name w:val="Комментарий"/>
    <w:basedOn w:val="a"/>
    <w:next w:val="a"/>
    <w:rsid w:val="006A533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rsid w:val="006A5333"/>
    <w:rPr>
      <w:i/>
      <w:iCs/>
    </w:rPr>
  </w:style>
  <w:style w:type="paragraph" w:customStyle="1" w:styleId="afe">
    <w:name w:val="Прижатый влево"/>
    <w:basedOn w:val="a"/>
    <w:next w:val="a"/>
    <w:uiPriority w:val="99"/>
    <w:rsid w:val="006A533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6A5333"/>
    <w:rPr>
      <w:rFonts w:ascii="Times New Roman" w:hAnsi="Times New Roman"/>
      <w:sz w:val="28"/>
    </w:rPr>
  </w:style>
  <w:style w:type="character" w:customStyle="1" w:styleId="1414">
    <w:name w:val="Стиль 14 пт кернинг от 14 пт"/>
    <w:rsid w:val="006A5333"/>
    <w:rPr>
      <w:rFonts w:ascii="Times New Roman" w:hAnsi="Times New Roman"/>
      <w:kern w:val="28"/>
      <w:sz w:val="28"/>
    </w:rPr>
  </w:style>
  <w:style w:type="character" w:customStyle="1" w:styleId="val1414">
    <w:name w:val="Стиль val + 14 пт кернинг от 14 пт"/>
    <w:rsid w:val="006A5333"/>
    <w:rPr>
      <w:rFonts w:ascii="Times New Roman" w:hAnsi="Times New Roman"/>
      <w:kern w:val="28"/>
      <w:sz w:val="28"/>
    </w:rPr>
  </w:style>
  <w:style w:type="character" w:customStyle="1" w:styleId="apple-style-span">
    <w:name w:val="apple-style-span"/>
    <w:rsid w:val="006A5333"/>
    <w:rPr>
      <w:rFonts w:cs="Times New Roman"/>
    </w:rPr>
  </w:style>
  <w:style w:type="paragraph" w:customStyle="1" w:styleId="indent1">
    <w:name w:val="indent_1"/>
    <w:basedOn w:val="a"/>
    <w:rsid w:val="006A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lock Text"/>
    <w:basedOn w:val="a"/>
    <w:rsid w:val="006A26E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6A26E7"/>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22">
    <w:name w:val="Знак Знак Знак Знак2"/>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Знак Знак Знак Знак21"/>
    <w:basedOn w:val="a"/>
    <w:rsid w:val="006A26E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6A26E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6E7"/>
    <w:rPr>
      <w:u w:val="none"/>
      <w:effect w:val="none"/>
    </w:rPr>
  </w:style>
  <w:style w:type="paragraph" w:customStyle="1" w:styleId="17">
    <w:name w:val="Абзац списка1"/>
    <w:basedOn w:val="a"/>
    <w:rsid w:val="006A26E7"/>
    <w:pPr>
      <w:spacing w:after="200" w:line="276" w:lineRule="auto"/>
      <w:ind w:left="720"/>
      <w:contextualSpacing/>
    </w:pPr>
    <w:rPr>
      <w:rFonts w:ascii="Calibri" w:eastAsia="Times New Roman" w:hAnsi="Calibri" w:cs="Times New Roman"/>
    </w:rPr>
  </w:style>
  <w:style w:type="paragraph" w:customStyle="1" w:styleId="aff0">
    <w:name w:val="Заголовок статьи"/>
    <w:basedOn w:val="a"/>
    <w:next w:val="a"/>
    <w:uiPriority w:val="99"/>
    <w:rsid w:val="006A26E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1">
    <w:name w:val="Заголовок группы контролов"/>
    <w:basedOn w:val="a"/>
    <w:next w:val="a"/>
    <w:rsid w:val="006A26E7"/>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2">
    <w:name w:val="Нормальный (таблица)"/>
    <w:basedOn w:val="a"/>
    <w:next w:val="a"/>
    <w:rsid w:val="006A26E7"/>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6A2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Текст сноски Знак"/>
    <w:basedOn w:val="a0"/>
    <w:link w:val="aff4"/>
    <w:semiHidden/>
    <w:rsid w:val="006A26E7"/>
    <w:rPr>
      <w:rFonts w:ascii="Times New Roman" w:eastAsia="Times New Roman" w:hAnsi="Times New Roman" w:cs="Times New Roman"/>
      <w:sz w:val="20"/>
      <w:szCs w:val="20"/>
      <w:lang w:val="x-none" w:eastAsia="x-none"/>
    </w:rPr>
  </w:style>
  <w:style w:type="paragraph" w:styleId="aff4">
    <w:name w:val="footnote text"/>
    <w:basedOn w:val="a"/>
    <w:link w:val="aff3"/>
    <w:semiHidden/>
    <w:rsid w:val="006A26E7"/>
    <w:pPr>
      <w:spacing w:after="0" w:line="240" w:lineRule="auto"/>
    </w:pPr>
    <w:rPr>
      <w:rFonts w:ascii="Times New Roman" w:eastAsia="Times New Roman" w:hAnsi="Times New Roman" w:cs="Times New Roman"/>
      <w:sz w:val="20"/>
      <w:szCs w:val="20"/>
      <w:lang w:val="x-none" w:eastAsia="x-none"/>
    </w:rPr>
  </w:style>
  <w:style w:type="character" w:customStyle="1" w:styleId="aff5">
    <w:name w:val="Сравнение редакций. Добавленный фрагмент"/>
    <w:uiPriority w:val="99"/>
    <w:rsid w:val="006A26E7"/>
    <w:rPr>
      <w:color w:val="000000"/>
      <w:shd w:val="clear" w:color="auto" w:fill="C1D7FF"/>
    </w:rPr>
  </w:style>
  <w:style w:type="character" w:customStyle="1" w:styleId="aff6">
    <w:name w:val="Текст концевой сноски Знак"/>
    <w:basedOn w:val="a0"/>
    <w:link w:val="aff7"/>
    <w:semiHidden/>
    <w:rsid w:val="006A26E7"/>
    <w:rPr>
      <w:rFonts w:ascii="Times New Roman" w:eastAsia="Times New Roman" w:hAnsi="Times New Roman" w:cs="Times New Roman"/>
      <w:sz w:val="20"/>
      <w:szCs w:val="20"/>
      <w:lang w:val="x-none" w:eastAsia="x-none"/>
    </w:rPr>
  </w:style>
  <w:style w:type="paragraph" w:styleId="aff7">
    <w:name w:val="endnote text"/>
    <w:basedOn w:val="a"/>
    <w:link w:val="aff6"/>
    <w:semiHidden/>
    <w:rsid w:val="006A26E7"/>
    <w:pPr>
      <w:spacing w:after="0" w:line="240" w:lineRule="auto"/>
    </w:pPr>
    <w:rPr>
      <w:rFonts w:ascii="Times New Roman" w:eastAsia="Times New Roman" w:hAnsi="Times New Roman" w:cs="Times New Roman"/>
      <w:sz w:val="20"/>
      <w:szCs w:val="20"/>
      <w:lang w:val="x-none" w:eastAsia="x-none"/>
    </w:rPr>
  </w:style>
  <w:style w:type="character" w:styleId="aff8">
    <w:name w:val="Emphasis"/>
    <w:uiPriority w:val="20"/>
    <w:qFormat/>
    <w:rsid w:val="006A26E7"/>
    <w:rPr>
      <w:rFonts w:cs="Times New Roman"/>
      <w:i/>
      <w:iCs/>
    </w:rPr>
  </w:style>
  <w:style w:type="paragraph" w:customStyle="1" w:styleId="s16">
    <w:name w:val="s_16"/>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A2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aintext1">
    <w:name w:val="maintext1"/>
    <w:rsid w:val="006A26E7"/>
    <w:rPr>
      <w:vanish w:val="0"/>
      <w:webHidden w:val="0"/>
      <w:sz w:val="18"/>
      <w:szCs w:val="18"/>
      <w:specVanish w:val="0"/>
    </w:rPr>
  </w:style>
  <w:style w:type="paragraph" w:customStyle="1" w:styleId="ali0m00">
    <w:name w:val="ali0m0_0"/>
    <w:basedOn w:val="a"/>
    <w:rsid w:val="006A26E7"/>
    <w:pPr>
      <w:spacing w:after="0"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2A127B"/>
    <w:pPr>
      <w:spacing w:after="200" w:line="276" w:lineRule="auto"/>
      <w:ind w:left="720"/>
      <w:contextualSpacing/>
    </w:pPr>
    <w:rPr>
      <w:rFonts w:ascii="Calibri" w:eastAsia="Times New Roman" w:hAnsi="Calibri" w:cs="Times New Roman"/>
    </w:rPr>
  </w:style>
  <w:style w:type="paragraph" w:customStyle="1" w:styleId="24">
    <w:name w:val="Без интервала2"/>
    <w:rsid w:val="002A127B"/>
    <w:pPr>
      <w:suppressAutoHyphens/>
      <w:spacing w:after="0" w:line="240" w:lineRule="auto"/>
    </w:pPr>
    <w:rPr>
      <w:rFonts w:ascii="Times New Roman" w:eastAsia="Lucida Sans Unicode" w:hAnsi="Times New Roman" w:cs="Mangal"/>
      <w:kern w:val="2"/>
      <w:sz w:val="24"/>
      <w:szCs w:val="24"/>
      <w:lang w:eastAsia="hi-IN" w:bidi="hi-IN"/>
    </w:rPr>
  </w:style>
  <w:style w:type="table" w:styleId="aff9">
    <w:name w:val="Table Grid"/>
    <w:basedOn w:val="a1"/>
    <w:rsid w:val="002A127B"/>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19104</Words>
  <Characters>108894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2020-01-23T10:10:00Z</dcterms:created>
  <dcterms:modified xsi:type="dcterms:W3CDTF">2020-06-01T08:10:00Z</dcterms:modified>
</cp:coreProperties>
</file>