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489" w:rsidRPr="004D3FD4" w:rsidRDefault="00860489" w:rsidP="00860489">
      <w:pPr>
        <w:spacing w:after="0" w:line="240" w:lineRule="auto"/>
        <w:jc w:val="center"/>
        <w:rPr>
          <w:rFonts w:ascii="Arial" w:hAnsi="Arial" w:cs="Arial"/>
          <w:sz w:val="24"/>
          <w:szCs w:val="24"/>
        </w:rPr>
      </w:pPr>
    </w:p>
    <w:p w:rsidR="00860489" w:rsidRPr="00565410" w:rsidRDefault="00860489" w:rsidP="00860489">
      <w:pPr>
        <w:spacing w:after="0" w:line="240" w:lineRule="auto"/>
        <w:jc w:val="center"/>
        <w:rPr>
          <w:rFonts w:ascii="Arial" w:hAnsi="Arial" w:cs="Arial"/>
          <w:sz w:val="24"/>
          <w:szCs w:val="24"/>
        </w:rPr>
      </w:pPr>
      <w:r w:rsidRPr="00565410">
        <w:rPr>
          <w:rFonts w:ascii="Arial" w:hAnsi="Arial" w:cs="Arial"/>
          <w:sz w:val="24"/>
          <w:szCs w:val="24"/>
        </w:rPr>
        <w:t>КРАСНОДАРСКИЙ КРАЙ</w:t>
      </w:r>
    </w:p>
    <w:p w:rsidR="00860489" w:rsidRPr="00565410" w:rsidRDefault="00860489" w:rsidP="00860489">
      <w:pPr>
        <w:spacing w:after="0" w:line="240" w:lineRule="auto"/>
        <w:jc w:val="center"/>
        <w:rPr>
          <w:rFonts w:ascii="Arial" w:hAnsi="Arial" w:cs="Arial"/>
          <w:sz w:val="24"/>
          <w:szCs w:val="24"/>
        </w:rPr>
      </w:pPr>
      <w:r w:rsidRPr="00565410">
        <w:rPr>
          <w:rFonts w:ascii="Arial" w:hAnsi="Arial" w:cs="Arial"/>
          <w:sz w:val="24"/>
          <w:szCs w:val="24"/>
        </w:rPr>
        <w:t>ГУЛЬКЕВИЧСКИЙ РАЙОН</w:t>
      </w:r>
    </w:p>
    <w:p w:rsidR="00860489" w:rsidRPr="00565410" w:rsidRDefault="00860489" w:rsidP="00860489">
      <w:pPr>
        <w:spacing w:after="0" w:line="240" w:lineRule="auto"/>
        <w:jc w:val="center"/>
        <w:rPr>
          <w:rFonts w:ascii="Arial" w:hAnsi="Arial" w:cs="Arial"/>
          <w:sz w:val="24"/>
          <w:szCs w:val="24"/>
        </w:rPr>
      </w:pPr>
      <w:r w:rsidRPr="00565410">
        <w:rPr>
          <w:rFonts w:ascii="Arial" w:hAnsi="Arial" w:cs="Arial"/>
          <w:sz w:val="24"/>
          <w:szCs w:val="24"/>
        </w:rPr>
        <w:t>АДМИНИСТРАЦИЯ КРАСНОСЕЛЬСКОГО ГОРОДСКОГО ПОСЕЛЕНИЯ ГУЛЬКЕВИЧСКОГО РАЙОНА</w:t>
      </w:r>
    </w:p>
    <w:p w:rsidR="00860489" w:rsidRPr="00565410" w:rsidRDefault="00860489" w:rsidP="00860489">
      <w:pPr>
        <w:spacing w:after="0" w:line="240" w:lineRule="auto"/>
        <w:jc w:val="center"/>
        <w:rPr>
          <w:rFonts w:ascii="Arial" w:hAnsi="Arial" w:cs="Arial"/>
          <w:sz w:val="24"/>
          <w:szCs w:val="24"/>
        </w:rPr>
      </w:pPr>
    </w:p>
    <w:p w:rsidR="00860489" w:rsidRPr="00565410" w:rsidRDefault="00860489" w:rsidP="00860489">
      <w:pPr>
        <w:spacing w:after="0" w:line="240" w:lineRule="auto"/>
        <w:jc w:val="center"/>
        <w:rPr>
          <w:rFonts w:ascii="Arial" w:hAnsi="Arial" w:cs="Arial"/>
          <w:sz w:val="24"/>
          <w:szCs w:val="24"/>
        </w:rPr>
      </w:pPr>
      <w:r w:rsidRPr="00565410">
        <w:rPr>
          <w:rFonts w:ascii="Arial" w:hAnsi="Arial" w:cs="Arial"/>
          <w:sz w:val="24"/>
          <w:szCs w:val="24"/>
        </w:rPr>
        <w:t>ПОСТАНОВЛЕНИЕ</w:t>
      </w:r>
    </w:p>
    <w:p w:rsidR="00860489" w:rsidRPr="00565410" w:rsidRDefault="00860489" w:rsidP="00860489">
      <w:pPr>
        <w:spacing w:after="0" w:line="240" w:lineRule="auto"/>
        <w:jc w:val="center"/>
        <w:rPr>
          <w:rFonts w:ascii="Arial" w:hAnsi="Arial" w:cs="Arial"/>
          <w:sz w:val="24"/>
          <w:szCs w:val="24"/>
        </w:rPr>
      </w:pPr>
    </w:p>
    <w:p w:rsidR="00860489" w:rsidRPr="00565410" w:rsidRDefault="007B2AFC" w:rsidP="00860489">
      <w:pPr>
        <w:spacing w:after="0" w:line="240" w:lineRule="auto"/>
        <w:jc w:val="center"/>
        <w:rPr>
          <w:rFonts w:ascii="Arial" w:hAnsi="Arial" w:cs="Arial"/>
          <w:sz w:val="24"/>
          <w:szCs w:val="24"/>
        </w:rPr>
      </w:pPr>
      <w:r w:rsidRPr="00565410">
        <w:rPr>
          <w:rFonts w:ascii="Arial" w:hAnsi="Arial" w:cs="Arial"/>
          <w:sz w:val="24"/>
          <w:szCs w:val="24"/>
        </w:rPr>
        <w:t>30</w:t>
      </w:r>
      <w:r w:rsidR="00860489" w:rsidRPr="00565410">
        <w:rPr>
          <w:rFonts w:ascii="Arial" w:hAnsi="Arial" w:cs="Arial"/>
          <w:sz w:val="24"/>
          <w:szCs w:val="24"/>
        </w:rPr>
        <w:t xml:space="preserve"> мая 2019 года                                     № </w:t>
      </w:r>
      <w:r w:rsidRPr="00565410">
        <w:rPr>
          <w:rFonts w:ascii="Arial" w:hAnsi="Arial" w:cs="Arial"/>
          <w:sz w:val="24"/>
          <w:szCs w:val="24"/>
        </w:rPr>
        <w:t>88</w:t>
      </w:r>
      <w:r w:rsidR="00860489" w:rsidRPr="00565410">
        <w:rPr>
          <w:rFonts w:ascii="Arial" w:hAnsi="Arial" w:cs="Arial"/>
          <w:sz w:val="24"/>
          <w:szCs w:val="24"/>
        </w:rPr>
        <w:t xml:space="preserve">                                  п. Красносельский</w:t>
      </w:r>
    </w:p>
    <w:p w:rsidR="00860489" w:rsidRPr="00565410" w:rsidRDefault="00860489" w:rsidP="00860489">
      <w:pPr>
        <w:spacing w:after="0" w:line="240" w:lineRule="auto"/>
        <w:jc w:val="center"/>
      </w:pPr>
    </w:p>
    <w:p w:rsidR="00860489" w:rsidRPr="00565410" w:rsidRDefault="00860489" w:rsidP="00860489">
      <w:pPr>
        <w:spacing w:after="0" w:line="240" w:lineRule="auto"/>
        <w:jc w:val="center"/>
        <w:rPr>
          <w:rFonts w:ascii="Arial" w:hAnsi="Arial" w:cs="Arial"/>
          <w:b/>
          <w:bCs/>
          <w:sz w:val="32"/>
          <w:szCs w:val="32"/>
        </w:rPr>
      </w:pPr>
      <w:r w:rsidRPr="00565410">
        <w:rPr>
          <w:rFonts w:ascii="Arial" w:hAnsi="Arial" w:cs="Arial"/>
          <w:b/>
          <w:bCs/>
          <w:sz w:val="32"/>
          <w:szCs w:val="32"/>
        </w:rPr>
        <w:t>«Об утверждении административного регламента</w:t>
      </w:r>
    </w:p>
    <w:p w:rsidR="00860489" w:rsidRPr="00565410" w:rsidRDefault="00860489" w:rsidP="00860489">
      <w:pPr>
        <w:spacing w:after="0" w:line="240" w:lineRule="auto"/>
        <w:jc w:val="center"/>
        <w:rPr>
          <w:rFonts w:ascii="Arial" w:hAnsi="Arial" w:cs="Arial"/>
          <w:b/>
          <w:bCs/>
          <w:sz w:val="32"/>
          <w:szCs w:val="32"/>
        </w:rPr>
      </w:pPr>
      <w:r w:rsidRPr="00565410">
        <w:rPr>
          <w:rFonts w:ascii="Arial" w:hAnsi="Arial" w:cs="Arial"/>
          <w:b/>
          <w:bCs/>
          <w:sz w:val="32"/>
          <w:szCs w:val="32"/>
        </w:rPr>
        <w:t xml:space="preserve">по предоставлению муниципальной услуги </w:t>
      </w:r>
    </w:p>
    <w:p w:rsidR="00860489" w:rsidRPr="00565410" w:rsidRDefault="00860489" w:rsidP="00860489">
      <w:pPr>
        <w:spacing w:after="0" w:line="240" w:lineRule="auto"/>
        <w:jc w:val="center"/>
        <w:rPr>
          <w:rFonts w:ascii="Arial" w:hAnsi="Arial" w:cs="Arial"/>
          <w:b/>
          <w:bCs/>
          <w:sz w:val="32"/>
          <w:szCs w:val="32"/>
        </w:rPr>
      </w:pPr>
      <w:r w:rsidRPr="00565410">
        <w:rPr>
          <w:rFonts w:ascii="Arial" w:hAnsi="Arial" w:cs="Arial"/>
          <w:b/>
          <w:bCs/>
          <w:sz w:val="32"/>
          <w:szCs w:val="32"/>
        </w:rPr>
        <w:t>«Присвоение, изменение и аннулирование адресов»</w:t>
      </w:r>
    </w:p>
    <w:p w:rsidR="00860489" w:rsidRPr="00565410" w:rsidRDefault="00860489" w:rsidP="00860489">
      <w:pPr>
        <w:spacing w:after="0" w:line="240" w:lineRule="auto"/>
        <w:jc w:val="center"/>
        <w:rPr>
          <w:rFonts w:ascii="Arial" w:hAnsi="Arial" w:cs="Arial"/>
          <w:bCs/>
          <w:sz w:val="24"/>
          <w:szCs w:val="24"/>
        </w:rPr>
      </w:pPr>
    </w:p>
    <w:p w:rsidR="00860489" w:rsidRPr="00565410" w:rsidRDefault="00860489" w:rsidP="00860489">
      <w:pPr>
        <w:spacing w:after="0" w:line="240" w:lineRule="auto"/>
        <w:jc w:val="center"/>
        <w:rPr>
          <w:rFonts w:ascii="Arial" w:hAnsi="Arial" w:cs="Arial"/>
          <w:bCs/>
          <w:sz w:val="24"/>
          <w:szCs w:val="24"/>
        </w:rPr>
      </w:pPr>
    </w:p>
    <w:p w:rsidR="00860489" w:rsidRPr="00565410" w:rsidRDefault="00860489" w:rsidP="00860489">
      <w:pPr>
        <w:spacing w:after="0" w:line="240" w:lineRule="auto"/>
        <w:ind w:firstLine="567"/>
        <w:jc w:val="both"/>
        <w:rPr>
          <w:rFonts w:ascii="Arial" w:hAnsi="Arial" w:cs="Arial"/>
          <w:bCs/>
          <w:sz w:val="24"/>
          <w:szCs w:val="24"/>
        </w:rPr>
      </w:pPr>
      <w:r w:rsidRPr="00565410">
        <w:rPr>
          <w:rFonts w:ascii="Arial" w:hAnsi="Arial" w:cs="Arial"/>
          <w:bCs/>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 – ФЗ «Об организации предоставления государственных и муниципальных услуг», Федеральным законом от 29 декабря 2017 года №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 руководствуясь уставом Красносельского городского поселения Гулькевичского района, постановляю:</w:t>
      </w:r>
    </w:p>
    <w:p w:rsidR="00860489" w:rsidRPr="00565410" w:rsidRDefault="00860489" w:rsidP="00860489">
      <w:pPr>
        <w:spacing w:after="0" w:line="240" w:lineRule="auto"/>
        <w:ind w:firstLine="567"/>
        <w:jc w:val="both"/>
        <w:rPr>
          <w:rFonts w:ascii="Arial" w:hAnsi="Arial" w:cs="Arial"/>
          <w:bCs/>
          <w:sz w:val="24"/>
          <w:szCs w:val="24"/>
        </w:rPr>
      </w:pPr>
      <w:r w:rsidRPr="00565410">
        <w:rPr>
          <w:rFonts w:ascii="Arial" w:hAnsi="Arial" w:cs="Arial"/>
          <w:bCs/>
          <w:sz w:val="24"/>
          <w:szCs w:val="24"/>
        </w:rPr>
        <w:t>1. Утвердить административный регламент по предоставлению муниципальной услуги «Присвоение, изменение и аннулирование адресов» (прилагается).</w:t>
      </w:r>
    </w:p>
    <w:p w:rsidR="00860489" w:rsidRPr="00565410" w:rsidRDefault="00860489" w:rsidP="00860489">
      <w:pPr>
        <w:spacing w:after="0" w:line="240" w:lineRule="auto"/>
        <w:ind w:firstLine="567"/>
        <w:jc w:val="both"/>
        <w:rPr>
          <w:rFonts w:ascii="Arial" w:hAnsi="Arial" w:cs="Arial"/>
          <w:bCs/>
          <w:sz w:val="24"/>
          <w:szCs w:val="24"/>
        </w:rPr>
      </w:pPr>
      <w:r w:rsidRPr="00565410">
        <w:rPr>
          <w:rFonts w:ascii="Arial" w:hAnsi="Arial" w:cs="Arial"/>
          <w:bCs/>
          <w:sz w:val="24"/>
          <w:szCs w:val="24"/>
        </w:rPr>
        <w:t>2. Признать утратившими силу:</w:t>
      </w:r>
    </w:p>
    <w:p w:rsidR="00860489" w:rsidRPr="00565410" w:rsidRDefault="00BB6CDD" w:rsidP="00860489">
      <w:pPr>
        <w:spacing w:after="0" w:line="240" w:lineRule="auto"/>
        <w:ind w:firstLine="567"/>
        <w:jc w:val="both"/>
        <w:rPr>
          <w:rFonts w:ascii="Arial" w:hAnsi="Arial" w:cs="Arial"/>
          <w:bCs/>
          <w:sz w:val="24"/>
          <w:szCs w:val="24"/>
        </w:rPr>
      </w:pPr>
      <w:r w:rsidRPr="00565410">
        <w:rPr>
          <w:rFonts w:ascii="Arial" w:hAnsi="Arial" w:cs="Arial"/>
          <w:bCs/>
          <w:sz w:val="24"/>
          <w:szCs w:val="24"/>
        </w:rPr>
        <w:t>постановление администрации Красносельского городского поселения Гулькевичского района от 13 марта 2015 года № 49 «Об утверждении административного регламента по предоставлению муниципальной услуги «Присвоение объекту адресации адреса или аннулирование его адреса»</w:t>
      </w:r>
      <w:r w:rsidR="00860489" w:rsidRPr="00565410">
        <w:rPr>
          <w:rFonts w:ascii="Arial" w:hAnsi="Arial" w:cs="Arial"/>
          <w:bCs/>
          <w:sz w:val="24"/>
          <w:szCs w:val="24"/>
        </w:rPr>
        <w:t>.</w:t>
      </w:r>
    </w:p>
    <w:p w:rsidR="00860489" w:rsidRPr="00565410" w:rsidRDefault="00860489" w:rsidP="00860489">
      <w:pPr>
        <w:spacing w:after="0" w:line="240" w:lineRule="auto"/>
        <w:ind w:firstLine="567"/>
        <w:jc w:val="both"/>
        <w:rPr>
          <w:rFonts w:ascii="Arial" w:hAnsi="Arial" w:cs="Arial"/>
          <w:bCs/>
          <w:sz w:val="24"/>
          <w:szCs w:val="24"/>
        </w:rPr>
      </w:pPr>
      <w:r w:rsidRPr="00565410">
        <w:rPr>
          <w:rFonts w:ascii="Arial" w:hAnsi="Arial" w:cs="Arial"/>
          <w:bCs/>
          <w:sz w:val="24"/>
          <w:szCs w:val="24"/>
        </w:rPr>
        <w:t>3. Обнародовать настоящее постановление в специально установленных местах для обнародования муниципальных правовых актов Красносельского городского поселения Гулькевичского района, определенных постановлением администрации Красносельского городского поселения Гулькевичского района от 30 ноября 2006 года № 29 «Об определении специально установленных мест, обнародования муниципальных правовых актов органов местного самоуправления», и разместить на официальном сайте Красносельского городского поселения Гулькевичского района в информационно-телекоммуникационной сети «Интернет».</w:t>
      </w:r>
    </w:p>
    <w:p w:rsidR="00860489" w:rsidRPr="00565410" w:rsidRDefault="00860489" w:rsidP="00860489">
      <w:pPr>
        <w:spacing w:after="0" w:line="240" w:lineRule="auto"/>
        <w:ind w:firstLine="567"/>
        <w:jc w:val="both"/>
        <w:rPr>
          <w:rFonts w:ascii="Arial" w:hAnsi="Arial" w:cs="Arial"/>
          <w:bCs/>
          <w:sz w:val="24"/>
          <w:szCs w:val="24"/>
        </w:rPr>
      </w:pPr>
      <w:r w:rsidRPr="00565410">
        <w:rPr>
          <w:rFonts w:ascii="Arial" w:hAnsi="Arial" w:cs="Arial"/>
          <w:bCs/>
          <w:sz w:val="24"/>
          <w:szCs w:val="24"/>
        </w:rPr>
        <w:t>4. Контроль за выполнением настоящего постановления оставляю за собой.</w:t>
      </w:r>
    </w:p>
    <w:p w:rsidR="00860489" w:rsidRPr="00565410" w:rsidRDefault="00860489" w:rsidP="00860489">
      <w:pPr>
        <w:spacing w:after="0" w:line="240" w:lineRule="auto"/>
        <w:ind w:firstLine="567"/>
        <w:jc w:val="both"/>
        <w:rPr>
          <w:rFonts w:ascii="Arial" w:hAnsi="Arial" w:cs="Arial"/>
          <w:bCs/>
          <w:sz w:val="24"/>
          <w:szCs w:val="24"/>
        </w:rPr>
      </w:pPr>
      <w:r w:rsidRPr="00565410">
        <w:rPr>
          <w:rFonts w:ascii="Arial" w:hAnsi="Arial" w:cs="Arial"/>
          <w:bCs/>
          <w:sz w:val="24"/>
          <w:szCs w:val="24"/>
        </w:rPr>
        <w:t>5. Постановление вступает в силу после его официального обнародования.</w:t>
      </w:r>
    </w:p>
    <w:p w:rsidR="00860489" w:rsidRPr="00565410" w:rsidRDefault="00860489" w:rsidP="00860489">
      <w:pPr>
        <w:spacing w:after="0" w:line="240" w:lineRule="auto"/>
        <w:jc w:val="both"/>
        <w:rPr>
          <w:rFonts w:ascii="Arial" w:hAnsi="Arial" w:cs="Arial"/>
          <w:bCs/>
          <w:sz w:val="24"/>
          <w:szCs w:val="24"/>
        </w:rPr>
      </w:pPr>
    </w:p>
    <w:p w:rsidR="00860489" w:rsidRPr="00565410" w:rsidRDefault="00860489" w:rsidP="00860489">
      <w:pPr>
        <w:spacing w:after="0" w:line="240" w:lineRule="auto"/>
        <w:jc w:val="both"/>
        <w:rPr>
          <w:rFonts w:ascii="Arial" w:hAnsi="Arial" w:cs="Arial"/>
          <w:bCs/>
          <w:sz w:val="24"/>
          <w:szCs w:val="24"/>
        </w:rPr>
      </w:pPr>
    </w:p>
    <w:p w:rsidR="00860489" w:rsidRPr="00565410" w:rsidRDefault="00860489" w:rsidP="00860489">
      <w:pPr>
        <w:spacing w:after="0" w:line="240" w:lineRule="auto"/>
        <w:jc w:val="both"/>
        <w:rPr>
          <w:rFonts w:ascii="Arial" w:hAnsi="Arial" w:cs="Arial"/>
          <w:bCs/>
          <w:sz w:val="24"/>
          <w:szCs w:val="24"/>
        </w:rPr>
      </w:pPr>
    </w:p>
    <w:p w:rsidR="00860489" w:rsidRPr="00565410" w:rsidRDefault="00860489" w:rsidP="00860489">
      <w:pPr>
        <w:spacing w:after="0" w:line="240" w:lineRule="auto"/>
        <w:ind w:firstLine="567"/>
        <w:jc w:val="both"/>
        <w:rPr>
          <w:rFonts w:ascii="Arial" w:hAnsi="Arial" w:cs="Arial"/>
          <w:bCs/>
          <w:sz w:val="24"/>
          <w:szCs w:val="24"/>
        </w:rPr>
      </w:pPr>
      <w:r w:rsidRPr="00565410">
        <w:rPr>
          <w:rFonts w:ascii="Arial" w:hAnsi="Arial" w:cs="Arial"/>
          <w:bCs/>
          <w:sz w:val="24"/>
          <w:szCs w:val="24"/>
        </w:rPr>
        <w:t>Исполняющий обязанности главы</w:t>
      </w:r>
    </w:p>
    <w:p w:rsidR="00860489" w:rsidRPr="00565410" w:rsidRDefault="00860489" w:rsidP="00860489">
      <w:pPr>
        <w:spacing w:after="0" w:line="240" w:lineRule="auto"/>
        <w:ind w:firstLine="567"/>
        <w:jc w:val="both"/>
        <w:rPr>
          <w:rFonts w:ascii="Arial" w:hAnsi="Arial" w:cs="Arial"/>
          <w:bCs/>
          <w:sz w:val="24"/>
          <w:szCs w:val="24"/>
        </w:rPr>
      </w:pPr>
      <w:r w:rsidRPr="00565410">
        <w:rPr>
          <w:rFonts w:ascii="Arial" w:hAnsi="Arial" w:cs="Arial"/>
          <w:bCs/>
          <w:sz w:val="24"/>
          <w:szCs w:val="24"/>
        </w:rPr>
        <w:t xml:space="preserve">Красносельского городского поселения </w:t>
      </w:r>
    </w:p>
    <w:p w:rsidR="00860489" w:rsidRPr="00565410" w:rsidRDefault="00860489" w:rsidP="00860489">
      <w:pPr>
        <w:spacing w:after="0" w:line="240" w:lineRule="auto"/>
        <w:ind w:firstLine="567"/>
        <w:jc w:val="both"/>
        <w:rPr>
          <w:rFonts w:ascii="Arial" w:hAnsi="Arial" w:cs="Arial"/>
          <w:bCs/>
          <w:sz w:val="24"/>
          <w:szCs w:val="24"/>
        </w:rPr>
      </w:pPr>
      <w:r w:rsidRPr="00565410">
        <w:rPr>
          <w:rFonts w:ascii="Arial" w:hAnsi="Arial" w:cs="Arial"/>
          <w:bCs/>
          <w:sz w:val="24"/>
          <w:szCs w:val="24"/>
        </w:rPr>
        <w:t>Гулькевичского района</w:t>
      </w:r>
    </w:p>
    <w:p w:rsidR="00860489" w:rsidRPr="00565410" w:rsidRDefault="00860489" w:rsidP="00860489">
      <w:pPr>
        <w:spacing w:after="0" w:line="240" w:lineRule="auto"/>
        <w:ind w:firstLine="567"/>
        <w:jc w:val="both"/>
        <w:rPr>
          <w:rFonts w:ascii="Arial" w:hAnsi="Arial" w:cs="Arial"/>
          <w:bCs/>
          <w:sz w:val="24"/>
          <w:szCs w:val="24"/>
        </w:rPr>
      </w:pPr>
      <w:r w:rsidRPr="00565410">
        <w:rPr>
          <w:rFonts w:ascii="Arial" w:hAnsi="Arial" w:cs="Arial"/>
          <w:bCs/>
          <w:sz w:val="24"/>
          <w:szCs w:val="24"/>
        </w:rPr>
        <w:t>А.И. Рогоза</w:t>
      </w:r>
    </w:p>
    <w:p w:rsidR="00860489" w:rsidRPr="00565410" w:rsidRDefault="00860489" w:rsidP="00860489">
      <w:pPr>
        <w:spacing w:after="0" w:line="240" w:lineRule="auto"/>
        <w:jc w:val="both"/>
        <w:rPr>
          <w:rFonts w:ascii="Arial" w:hAnsi="Arial" w:cs="Arial"/>
          <w:bCs/>
          <w:sz w:val="24"/>
          <w:szCs w:val="24"/>
        </w:rPr>
      </w:pPr>
    </w:p>
    <w:p w:rsidR="00860489" w:rsidRPr="00565410" w:rsidRDefault="00860489" w:rsidP="00860489">
      <w:pPr>
        <w:spacing w:after="0" w:line="240" w:lineRule="auto"/>
        <w:jc w:val="both"/>
        <w:rPr>
          <w:rFonts w:ascii="Arial" w:hAnsi="Arial" w:cs="Arial"/>
          <w:bCs/>
          <w:sz w:val="24"/>
          <w:szCs w:val="24"/>
        </w:rPr>
      </w:pPr>
    </w:p>
    <w:p w:rsidR="00860489" w:rsidRPr="00565410" w:rsidRDefault="00860489" w:rsidP="002C4824">
      <w:pPr>
        <w:spacing w:after="0" w:line="240" w:lineRule="auto"/>
        <w:jc w:val="both"/>
        <w:rPr>
          <w:rFonts w:ascii="Arial" w:hAnsi="Arial" w:cs="Arial"/>
          <w:bCs/>
          <w:sz w:val="24"/>
          <w:szCs w:val="24"/>
        </w:rPr>
      </w:pPr>
    </w:p>
    <w:p w:rsidR="00860489" w:rsidRPr="00565410" w:rsidRDefault="00860489" w:rsidP="00BB6CDD">
      <w:pPr>
        <w:spacing w:after="0" w:line="240" w:lineRule="auto"/>
        <w:ind w:firstLine="567"/>
        <w:jc w:val="both"/>
        <w:rPr>
          <w:rFonts w:ascii="Arial" w:hAnsi="Arial" w:cs="Arial"/>
          <w:sz w:val="24"/>
          <w:szCs w:val="24"/>
        </w:rPr>
      </w:pPr>
      <w:r w:rsidRPr="00565410">
        <w:rPr>
          <w:rFonts w:ascii="Arial" w:hAnsi="Arial" w:cs="Arial"/>
          <w:sz w:val="24"/>
          <w:szCs w:val="24"/>
        </w:rPr>
        <w:t>ПРИЛОЖЕНИЕ</w:t>
      </w:r>
    </w:p>
    <w:p w:rsidR="00860489" w:rsidRPr="00565410" w:rsidRDefault="00860489" w:rsidP="00BB6CDD">
      <w:pPr>
        <w:spacing w:after="0" w:line="240" w:lineRule="auto"/>
        <w:ind w:firstLine="567"/>
        <w:jc w:val="both"/>
        <w:rPr>
          <w:rFonts w:ascii="Arial" w:hAnsi="Arial" w:cs="Arial"/>
          <w:sz w:val="24"/>
          <w:szCs w:val="24"/>
        </w:rPr>
      </w:pPr>
      <w:r w:rsidRPr="00565410">
        <w:rPr>
          <w:rFonts w:ascii="Arial" w:hAnsi="Arial" w:cs="Arial"/>
          <w:sz w:val="24"/>
          <w:szCs w:val="24"/>
        </w:rPr>
        <w:t>УТВЕРЖДЕН</w:t>
      </w:r>
    </w:p>
    <w:p w:rsidR="00860489" w:rsidRPr="00565410" w:rsidRDefault="00860489"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постановлением администрации </w:t>
      </w:r>
    </w:p>
    <w:p w:rsidR="00860489" w:rsidRPr="00565410" w:rsidRDefault="00860489" w:rsidP="00BB6CDD">
      <w:pPr>
        <w:spacing w:after="0" w:line="240" w:lineRule="auto"/>
        <w:ind w:firstLine="567"/>
        <w:jc w:val="both"/>
        <w:rPr>
          <w:rFonts w:ascii="Arial" w:hAnsi="Arial" w:cs="Arial"/>
          <w:sz w:val="24"/>
          <w:szCs w:val="24"/>
        </w:rPr>
      </w:pPr>
      <w:r w:rsidRPr="00565410">
        <w:rPr>
          <w:rFonts w:ascii="Arial" w:hAnsi="Arial" w:cs="Arial"/>
          <w:sz w:val="24"/>
          <w:szCs w:val="24"/>
        </w:rPr>
        <w:t>Красносельского городского поселения</w:t>
      </w:r>
    </w:p>
    <w:p w:rsidR="00860489" w:rsidRPr="00565410" w:rsidRDefault="00860489" w:rsidP="00BB6CDD">
      <w:pPr>
        <w:spacing w:after="0" w:line="240" w:lineRule="auto"/>
        <w:ind w:firstLine="567"/>
        <w:jc w:val="both"/>
        <w:rPr>
          <w:rFonts w:ascii="Arial" w:hAnsi="Arial" w:cs="Arial"/>
          <w:sz w:val="24"/>
          <w:szCs w:val="24"/>
        </w:rPr>
      </w:pPr>
      <w:r w:rsidRPr="00565410">
        <w:rPr>
          <w:rFonts w:ascii="Arial" w:hAnsi="Arial" w:cs="Arial"/>
          <w:sz w:val="24"/>
          <w:szCs w:val="24"/>
        </w:rPr>
        <w:t>Гулькевичского района</w:t>
      </w:r>
    </w:p>
    <w:p w:rsidR="00860489" w:rsidRPr="00565410" w:rsidRDefault="00860489"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от </w:t>
      </w:r>
      <w:r w:rsidR="003B59D1" w:rsidRPr="00565410">
        <w:rPr>
          <w:rFonts w:ascii="Arial" w:hAnsi="Arial" w:cs="Arial"/>
          <w:sz w:val="24"/>
          <w:szCs w:val="24"/>
        </w:rPr>
        <w:t>30</w:t>
      </w:r>
      <w:r w:rsidRPr="00565410">
        <w:rPr>
          <w:rFonts w:ascii="Arial" w:hAnsi="Arial" w:cs="Arial"/>
          <w:sz w:val="24"/>
          <w:szCs w:val="24"/>
        </w:rPr>
        <w:t xml:space="preserve">.05.2019 г. № </w:t>
      </w:r>
      <w:r w:rsidR="003B59D1" w:rsidRPr="00565410">
        <w:rPr>
          <w:rFonts w:ascii="Arial" w:hAnsi="Arial" w:cs="Arial"/>
          <w:sz w:val="24"/>
          <w:szCs w:val="24"/>
        </w:rPr>
        <w:t>88</w:t>
      </w:r>
    </w:p>
    <w:p w:rsidR="00860489" w:rsidRPr="00565410" w:rsidRDefault="00860489" w:rsidP="00BB6CDD">
      <w:pPr>
        <w:spacing w:after="0" w:line="240" w:lineRule="auto"/>
        <w:ind w:firstLine="567"/>
        <w:jc w:val="both"/>
        <w:rPr>
          <w:rFonts w:ascii="Arial" w:hAnsi="Arial" w:cs="Arial"/>
          <w:bCs/>
          <w:sz w:val="24"/>
          <w:szCs w:val="24"/>
        </w:rPr>
      </w:pPr>
    </w:p>
    <w:p w:rsidR="00860489" w:rsidRPr="00565410" w:rsidRDefault="00860489" w:rsidP="00BB6CDD">
      <w:pPr>
        <w:spacing w:after="0" w:line="240" w:lineRule="auto"/>
        <w:ind w:firstLine="567"/>
        <w:jc w:val="both"/>
        <w:rPr>
          <w:rFonts w:ascii="Arial" w:hAnsi="Arial" w:cs="Arial"/>
          <w:bCs/>
          <w:sz w:val="24"/>
          <w:szCs w:val="24"/>
        </w:rPr>
      </w:pP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АДМИНИСТРАТИВНЫЙ РЕГЛАМЕНТ</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по предоставлению муниципальной услуги</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«Присвоение, изменение и аннулирование адресов»</w:t>
      </w:r>
    </w:p>
    <w:p w:rsidR="002C4824" w:rsidRPr="00565410" w:rsidRDefault="002C4824" w:rsidP="00BB6CDD">
      <w:pPr>
        <w:spacing w:after="0" w:line="240" w:lineRule="auto"/>
        <w:ind w:firstLine="567"/>
        <w:jc w:val="center"/>
        <w:rPr>
          <w:rFonts w:ascii="Arial" w:hAnsi="Arial" w:cs="Arial"/>
          <w:sz w:val="24"/>
          <w:szCs w:val="24"/>
        </w:rPr>
      </w:pP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1. Общие положения</w:t>
      </w:r>
    </w:p>
    <w:p w:rsidR="002C4824" w:rsidRPr="00565410" w:rsidRDefault="002C4824" w:rsidP="00BB6CDD">
      <w:pPr>
        <w:spacing w:after="0" w:line="240" w:lineRule="auto"/>
        <w:ind w:firstLine="567"/>
        <w:jc w:val="center"/>
        <w:rPr>
          <w:rFonts w:ascii="Arial" w:hAnsi="Arial" w:cs="Arial"/>
          <w:sz w:val="24"/>
          <w:szCs w:val="24"/>
        </w:rPr>
      </w:pP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1.1. Предмет регулирования административного регламента</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Административный регламент по предоставлению муниципальной услуги «Присвоение, изменение и аннулирование адресов» (далее –</w:t>
      </w:r>
      <w:r w:rsidR="003029FD" w:rsidRPr="00565410">
        <w:rPr>
          <w:rFonts w:ascii="Arial" w:hAnsi="Arial" w:cs="Arial"/>
          <w:sz w:val="24"/>
          <w:szCs w:val="24"/>
        </w:rPr>
        <w:t xml:space="preserve"> Р</w:t>
      </w:r>
      <w:r w:rsidRPr="00565410">
        <w:rPr>
          <w:rFonts w:ascii="Arial" w:hAnsi="Arial" w:cs="Arial"/>
          <w:sz w:val="24"/>
          <w:szCs w:val="24"/>
        </w:rPr>
        <w:t>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«Присвоение, изменение и аннулирование адресов» (далее – муниципальная услуга), определяет сроки и последовательность административных действий администрации Красносельского городского поселения Гулькевичского района (далее – администрация) при предоставлении данной муниципальной услуги.</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1.2. Круг заявителей</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Заявителями, имеющими право на получение муниципальной услуги</w:t>
      </w:r>
      <w:r w:rsidR="003B59D1" w:rsidRPr="00565410">
        <w:rPr>
          <w:rFonts w:ascii="Arial" w:hAnsi="Arial" w:cs="Arial"/>
          <w:sz w:val="24"/>
          <w:szCs w:val="24"/>
        </w:rPr>
        <w:t xml:space="preserve"> (далее – заявитель)</w:t>
      </w:r>
      <w:r w:rsidRPr="00565410">
        <w:rPr>
          <w:rFonts w:ascii="Arial" w:hAnsi="Arial" w:cs="Arial"/>
          <w:sz w:val="24"/>
          <w:szCs w:val="24"/>
        </w:rPr>
        <w:t>, являются: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собственники объекта адресации либо лица, обладающие одним из следующих вещных прав на объект адресации: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право хозяйственного ведения;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право оперативного управления;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право пожизненно наследуемого владения;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право постоянного (бессрочного) пользования; </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представитель собственников помещений в многоквартирном доме, уполномоченный на подачу заявления принятым в установленном законодательством Российской Федерации порядке решением общего собрания указанных собственников;</w:t>
      </w:r>
    </w:p>
    <w:p w:rsidR="003B59D1" w:rsidRPr="00565410" w:rsidRDefault="003B59D1" w:rsidP="003B59D1">
      <w:pPr>
        <w:spacing w:after="0" w:line="240" w:lineRule="auto"/>
        <w:ind w:firstLine="567"/>
        <w:jc w:val="both"/>
        <w:rPr>
          <w:rFonts w:ascii="Arial" w:hAnsi="Arial" w:cs="Arial"/>
          <w:sz w:val="24"/>
          <w:szCs w:val="24"/>
        </w:rPr>
      </w:pPr>
      <w:r w:rsidRPr="00565410">
        <w:rPr>
          <w:rFonts w:ascii="Arial" w:hAnsi="Arial" w:cs="Arial"/>
          <w:sz w:val="24"/>
          <w:szCs w:val="24"/>
        </w:rPr>
        <w:t>представитель членов садоводческого или огороднического некоммерческого товарищества, уполномоченный на подачу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1.3. Требования к порядку информирования</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lastRenderedPageBreak/>
        <w:t>о предоставлении муниципальной услуги</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1.3.1.1 </w:t>
      </w:r>
      <w:proofErr w:type="gramStart"/>
      <w:r w:rsidRPr="00565410">
        <w:rPr>
          <w:rFonts w:ascii="Arial" w:hAnsi="Arial" w:cs="Arial"/>
          <w:sz w:val="24"/>
          <w:szCs w:val="24"/>
        </w:rPr>
        <w:t>В</w:t>
      </w:r>
      <w:proofErr w:type="gramEnd"/>
      <w:r w:rsidRPr="00565410">
        <w:rPr>
          <w:rFonts w:ascii="Arial" w:hAnsi="Arial" w:cs="Arial"/>
          <w:sz w:val="24"/>
          <w:szCs w:val="24"/>
        </w:rPr>
        <w:t xml:space="preserve"> администрации Красносельского городского поселения Гулькевичского </w:t>
      </w:r>
      <w:r w:rsidR="00BB6CDD" w:rsidRPr="00565410">
        <w:rPr>
          <w:rFonts w:ascii="Arial" w:hAnsi="Arial" w:cs="Arial"/>
          <w:sz w:val="24"/>
          <w:szCs w:val="24"/>
        </w:rPr>
        <w:t>района (</w:t>
      </w:r>
      <w:r w:rsidRPr="00565410">
        <w:rPr>
          <w:rFonts w:ascii="Arial" w:hAnsi="Arial" w:cs="Arial"/>
          <w:sz w:val="24"/>
          <w:szCs w:val="24"/>
        </w:rPr>
        <w:t>далее также – уполномоченный орган):</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 устной форме при личном обращении;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с использованием телефонной связи;</w:t>
      </w:r>
      <w:r w:rsidRPr="00565410">
        <w:rPr>
          <w:rFonts w:ascii="Arial" w:hAnsi="Arial" w:cs="Arial"/>
          <w:sz w:val="24"/>
          <w:szCs w:val="24"/>
        </w:rPr>
        <w:tab/>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 форме электронного документа посредством направления на адрес электронной почты;</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по письменным обращениям. </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565410">
        <w:rPr>
          <w:rFonts w:ascii="Arial" w:hAnsi="Arial" w:cs="Arial"/>
          <w:sz w:val="24"/>
          <w:szCs w:val="24"/>
        </w:rPr>
        <w:t>Гулькевичскому</w:t>
      </w:r>
      <w:proofErr w:type="spellEnd"/>
      <w:r w:rsidRPr="00565410">
        <w:rPr>
          <w:rFonts w:ascii="Arial" w:hAnsi="Arial" w:cs="Arial"/>
          <w:sz w:val="24"/>
          <w:szCs w:val="24"/>
        </w:rPr>
        <w:t xml:space="preserve"> району:</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при личном обращении;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посредством интернет-сайта.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1.3.1.3. Посредством размещения информации на официальном сайте администрации Красносельского городского поселения Гулькевичского района в информационно-телекоммуникационной сети «</w:t>
      </w:r>
      <w:r w:rsidR="00BB6CDD" w:rsidRPr="00565410">
        <w:rPr>
          <w:rFonts w:ascii="Arial" w:hAnsi="Arial" w:cs="Arial"/>
          <w:sz w:val="24"/>
          <w:szCs w:val="24"/>
        </w:rPr>
        <w:t>Интернет» gp-krasnoselskoe.ru</w:t>
      </w:r>
      <w:r w:rsidRPr="00565410">
        <w:rPr>
          <w:rFonts w:ascii="Arial" w:hAnsi="Arial" w:cs="Arial"/>
          <w:sz w:val="24"/>
          <w:szCs w:val="24"/>
        </w:rPr>
        <w:t>. (далее – официальный сайт).</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www.gosuslugi.ru (далее – Портал), на официальном Портале государственных и муниципальных услуг (функций) Краснодарского края www.pgu.krasnodar.ru (далее –Портал).</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1.3.1.5. На Портале размещается следующая информация: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круг заявителей;</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срок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размер государственной пошлины, взимаемой за предоставление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lastRenderedPageBreak/>
        <w:t xml:space="preserve">исчерпывающий перечень оснований для приостановления или отказа </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 предоставлении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формы заявлений (уведомлений, сообщений), используемые при предоставлении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BB6CDD" w:rsidRPr="00565410">
        <w:rPr>
          <w:rFonts w:ascii="Arial" w:hAnsi="Arial" w:cs="Arial"/>
          <w:sz w:val="24"/>
          <w:szCs w:val="24"/>
        </w:rPr>
        <w:t>заявителя,</w:t>
      </w:r>
      <w:r w:rsidRPr="00565410">
        <w:rPr>
          <w:rFonts w:ascii="Arial" w:hAnsi="Arial" w:cs="Arial"/>
          <w:sz w:val="24"/>
          <w:szCs w:val="24"/>
        </w:rPr>
        <w:t xml:space="preserve"> или предоставление им персональных данных.</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1.3.1.6. Посредством размещения информационных стендов в МФЦ и уполномоченном органе.</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1.3.1.7. Консультирование по вопросам предоставления муниципальной услуги осуществляется бесплатно.</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AB36D1">
      <w:pPr>
        <w:spacing w:after="0" w:line="240" w:lineRule="auto"/>
        <w:ind w:firstLine="567"/>
        <w:jc w:val="center"/>
        <w:rPr>
          <w:rFonts w:ascii="Arial" w:hAnsi="Arial" w:cs="Arial"/>
          <w:sz w:val="24"/>
          <w:szCs w:val="24"/>
        </w:rPr>
      </w:pPr>
      <w:r w:rsidRPr="00565410">
        <w:rPr>
          <w:rFonts w:ascii="Arial" w:hAnsi="Arial" w:cs="Arial"/>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1.3.2.1. Информационные стенды, размещенные в уполномоченном органе и МФЦ, должны содержать справочную информацию:</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режим работы, адреса уполномоченного органа и МФЦ;</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lastRenderedPageBreak/>
        <w:t>адрес официального сайта и адрес электронной почты уполномоченного органа;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почтовые адреса, телефоны, фамилии руководителей уполномоченного органа и МФЦ;</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порядок получения консультаций о предоставлении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порядок и сроки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образцы заявлений о предоставлении муниципальной услуги и образцы заполнения таких заявлений;</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перечень документов, необходимых для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основания для отказа в приеме документов о предоставлении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основания для отказа в предоставлении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досудебный (внесудебный) порядок обжалования решений и действий (бездействия) администрации муниципального образования Гулькевичский район,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w:t>
      </w:r>
      <w:r w:rsidR="003B59D1" w:rsidRPr="00565410">
        <w:rPr>
          <w:rFonts w:ascii="Arial" w:hAnsi="Arial" w:cs="Arial"/>
          <w:sz w:val="24"/>
          <w:szCs w:val="24"/>
        </w:rPr>
        <w:t xml:space="preserve"> </w:t>
      </w:r>
      <w:r w:rsidRPr="00565410">
        <w:rPr>
          <w:rFonts w:ascii="Arial" w:hAnsi="Arial" w:cs="Arial"/>
          <w:sz w:val="24"/>
          <w:szCs w:val="24"/>
        </w:rPr>
        <w:t>Федеральный закон № 210-ФЗ), а также их должностных лиц, муниципальных служащих, работников;</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иную информацию, необходимую для получения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1.3.2.2. Справочная информация также подлежит обязательному размещению на официальном сайте, на Портале. </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При изменении условий и порядка предоставления муниципальной услуги, информация об изменениях должна быть размещена на стендах, на официальном сайте, на Портале.</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2. Стандарт предоставления муниципальной услуги</w:t>
      </w:r>
    </w:p>
    <w:p w:rsidR="002C4824" w:rsidRPr="00565410" w:rsidRDefault="002C4824" w:rsidP="00BB6CDD">
      <w:pPr>
        <w:spacing w:after="0" w:line="240" w:lineRule="auto"/>
        <w:ind w:firstLine="567"/>
        <w:jc w:val="center"/>
        <w:rPr>
          <w:rFonts w:ascii="Arial" w:hAnsi="Arial" w:cs="Arial"/>
          <w:sz w:val="24"/>
          <w:szCs w:val="24"/>
        </w:rPr>
      </w:pP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2.1. Наименование муниципальной услуги</w:t>
      </w:r>
    </w:p>
    <w:p w:rsidR="002C4824" w:rsidRPr="00565410" w:rsidRDefault="002C4824" w:rsidP="00BB6CDD">
      <w:pPr>
        <w:spacing w:after="0" w:line="240" w:lineRule="auto"/>
        <w:ind w:firstLine="567"/>
        <w:jc w:val="center"/>
        <w:rPr>
          <w:rFonts w:ascii="Arial" w:hAnsi="Arial" w:cs="Arial"/>
          <w:sz w:val="24"/>
          <w:szCs w:val="24"/>
        </w:rPr>
      </w:pP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Присвоение, изменение и аннулирование адресов.</w:t>
      </w:r>
    </w:p>
    <w:p w:rsidR="002C4824" w:rsidRPr="00565410" w:rsidRDefault="002C4824" w:rsidP="00BB6CDD">
      <w:pPr>
        <w:spacing w:after="0" w:line="240" w:lineRule="auto"/>
        <w:ind w:firstLine="567"/>
        <w:jc w:val="center"/>
        <w:rPr>
          <w:rFonts w:ascii="Arial" w:hAnsi="Arial" w:cs="Arial"/>
          <w:sz w:val="24"/>
          <w:szCs w:val="24"/>
        </w:rPr>
      </w:pP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2.2. Наименование органа, предоставляющего</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муниципальную услугу</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2.2.1. Предоставление муниципальной услуги осуществляется администрацией Красносельского городского поселения Гулькевичского района.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2.2.2. В предоставлении муниципальной услуги участвуют:</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уполномоченный орган; </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МФЦ.</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2.2.3. В процессе предоставления муниципальной услуги уполномоченный орган взаимодействует с:</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отраслевыми (функциональными) органами администрации муниципального образования Гулькевичский район;</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межмуниципальным отделом по </w:t>
      </w:r>
      <w:proofErr w:type="spellStart"/>
      <w:r w:rsidRPr="00565410">
        <w:rPr>
          <w:rFonts w:ascii="Arial" w:hAnsi="Arial" w:cs="Arial"/>
          <w:sz w:val="24"/>
          <w:szCs w:val="24"/>
        </w:rPr>
        <w:t>Гулькевичскому</w:t>
      </w:r>
      <w:proofErr w:type="spellEnd"/>
      <w:r w:rsidRPr="00565410">
        <w:rPr>
          <w:rFonts w:ascii="Arial" w:hAnsi="Arial" w:cs="Arial"/>
          <w:sz w:val="24"/>
          <w:szCs w:val="24"/>
        </w:rPr>
        <w:t xml:space="preserve"> и Кавказскому районам Управления Федеральной службы государственной регистрации, кадастра и картографии по Краснодарскому краю;</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территориальный отдел № 8;</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lastRenderedPageBreak/>
        <w:t>Федеральным государственным унитарным предприятием «</w:t>
      </w:r>
      <w:proofErr w:type="spellStart"/>
      <w:r w:rsidRPr="00565410">
        <w:rPr>
          <w:rFonts w:ascii="Arial" w:hAnsi="Arial" w:cs="Arial"/>
          <w:sz w:val="24"/>
          <w:szCs w:val="24"/>
        </w:rPr>
        <w:t>Ростехинвентаризация</w:t>
      </w:r>
      <w:proofErr w:type="spellEnd"/>
      <w:r w:rsidRPr="00565410">
        <w:rPr>
          <w:rFonts w:ascii="Arial" w:hAnsi="Arial" w:cs="Arial"/>
          <w:sz w:val="24"/>
          <w:szCs w:val="24"/>
        </w:rPr>
        <w:t xml:space="preserve"> – Федеральное БТИ»;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Межрайонной инспекцией Федеральной налоговой службы России № 5 по Краснодарскому краю.</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Красносельского городского поселения Гулькевичского района.</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2.3. Описание результата предоставления</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муниципальной услуги</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2.3.1 Результатом предоставления муниципальной услуги является: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постановление администрации о присвоении, изменении и аннулировании адресов;</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решение об отказе в присвоении, изменении и аннулированию адресов</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Красносельского городского поселения Гулькевичского района посредством использования электронной цифровой подписи.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Красносельского городского поселения Гулькевичского района, уполномоченное на принятие решений о предоставлении муниципальной услуги.</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2.4.1. Срок предоставления муниципальной услуги составляет не более 12 рабочих дней со дня поступления заявления.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2.4.2. Срок приостановления предоставления муниципальной услуги законодательством не предусмотрен.</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календарных дней со дня их подписания.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2.4.4. Срок возврата заявления не должен превышать 5 календарных дней со дня принятия заявления и прилагаемых к нему документов. </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2.5. Нормативные правовые акты,</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регулирующие предоставление муниципальной услуги</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C50B64" w:rsidP="00BB6CDD">
      <w:pPr>
        <w:spacing w:after="0" w:line="240" w:lineRule="auto"/>
        <w:ind w:firstLine="567"/>
        <w:jc w:val="both"/>
        <w:rPr>
          <w:rFonts w:ascii="Arial" w:hAnsi="Arial" w:cs="Arial"/>
          <w:sz w:val="24"/>
          <w:szCs w:val="24"/>
        </w:rPr>
      </w:pPr>
      <w:r w:rsidRPr="00565410">
        <w:rPr>
          <w:rFonts w:ascii="Arial" w:hAnsi="Arial" w:cs="Arial"/>
          <w:sz w:val="24"/>
          <w:szCs w:val="24"/>
        </w:rPr>
        <w:lastRenderedPageBreak/>
        <w:t xml:space="preserve">2.5.1. </w:t>
      </w:r>
      <w:r w:rsidR="002C4824" w:rsidRPr="00565410">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Конституцией Российской Федерации (газета «Российская газета» от</w:t>
      </w:r>
      <w:r w:rsidR="00BB6CDD" w:rsidRPr="00565410">
        <w:rPr>
          <w:rFonts w:ascii="Arial" w:hAnsi="Arial" w:cs="Arial"/>
          <w:sz w:val="24"/>
          <w:szCs w:val="24"/>
        </w:rPr>
        <w:br/>
      </w:r>
      <w:r w:rsidRPr="00565410">
        <w:rPr>
          <w:rFonts w:ascii="Arial" w:hAnsi="Arial" w:cs="Arial"/>
          <w:sz w:val="24"/>
          <w:szCs w:val="24"/>
        </w:rPr>
        <w:t>21 января 2009 года № 7);</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Градостроительным Кодексом Российской Федерации (газета «Российская газета» № 290 от 30 декабря 2004 года);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Земельным кодексом Российской Федерации (газета «Парламентская газета» от 30 октября 2001 года № 204-205);</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Федеральным законом от 6 октября 2003 года № 131-ФЗ «Об общих принципах организации местного самоуправления в Российской Федерации» (газета «Парламентская газета» от 8 октября 2003 года № 186);</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Федеральным законом от 4 июля 2007 года № 221-ФЗ </w:t>
      </w:r>
      <w:r w:rsidR="00C50B64" w:rsidRPr="00565410">
        <w:rPr>
          <w:rFonts w:ascii="Arial" w:hAnsi="Arial" w:cs="Arial"/>
          <w:sz w:val="24"/>
          <w:szCs w:val="24"/>
        </w:rPr>
        <w:t>«О кадастровой деятельности»</w:t>
      </w:r>
      <w:r w:rsidRPr="00565410">
        <w:rPr>
          <w:rFonts w:ascii="Arial" w:hAnsi="Arial" w:cs="Arial"/>
          <w:sz w:val="24"/>
          <w:szCs w:val="24"/>
        </w:rPr>
        <w:t xml:space="preserve"> (газета «Российская газета» от 1 августа 2007 года № 165, газета «Парламентская газета» от 9 августа 2007 года № 99-101);</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постановлением Правительства Российской Федерации от 19 ноября 2014 года № 1221 «Об утверждении Правил присвоения, изменения и аннулирования адресов» (Собрание законодательства Российской Федерации от 1 декабря 2014 года № 48 ст. 6861);</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приказом Минфина России от 11.12.2014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(зарегистрировано в Минюсте России 9 февраля 2015 №35948, Официальный интернет-портал правовой информации http://www.pravo.gov.ru, 12.02.2015).</w:t>
      </w:r>
    </w:p>
    <w:p w:rsidR="002C4824" w:rsidRPr="00565410" w:rsidRDefault="00C50B6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2.5.2. </w:t>
      </w:r>
      <w:r w:rsidR="002C4824" w:rsidRPr="00565410">
        <w:rPr>
          <w:rFonts w:ascii="Arial" w:hAnsi="Arial" w:cs="Arial"/>
          <w:sz w:val="24"/>
          <w:szCs w:val="24"/>
        </w:rPr>
        <w:t>Перечень нормативных правовых актов, регулирующих предоставление муниципальной услуги, размещен на официальном сайте, на Портале.</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BB6CDD" w:rsidRPr="00565410">
        <w:rPr>
          <w:rFonts w:ascii="Arial" w:hAnsi="Arial" w:cs="Arial"/>
          <w:sz w:val="24"/>
          <w:szCs w:val="24"/>
        </w:rPr>
        <w:t>муниципальной услуг,</w:t>
      </w:r>
      <w:r w:rsidRPr="00565410">
        <w:rPr>
          <w:rFonts w:ascii="Arial" w:hAnsi="Arial" w:cs="Arial"/>
          <w:sz w:val="24"/>
          <w:szCs w:val="24"/>
        </w:rPr>
        <w:t xml:space="preserve"> подлежащих представлению заявителем, а также способы их получения, в том числе в электронной форме, порядок их предоставления</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2.6.1. Для предоставления муниципальной услуги заявитель при личном обращении представляет следующие документы в администрацию, либо через МФЦ:</w:t>
      </w:r>
    </w:p>
    <w:p w:rsidR="002C4824" w:rsidRPr="00565410" w:rsidRDefault="002C4824" w:rsidP="00BB6CDD">
      <w:pPr>
        <w:spacing w:after="0" w:line="240" w:lineRule="auto"/>
        <w:ind w:firstLine="567"/>
        <w:jc w:val="both"/>
        <w:rPr>
          <w:rFonts w:ascii="Arial" w:hAnsi="Arial" w:cs="Arial"/>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00"/>
        <w:gridCol w:w="1701"/>
        <w:gridCol w:w="3798"/>
      </w:tblGrid>
      <w:tr w:rsidR="00AB36D1" w:rsidRPr="00565410" w:rsidTr="00AB36D1">
        <w:tc>
          <w:tcPr>
            <w:tcW w:w="648" w:type="dxa"/>
            <w:vAlign w:val="center"/>
          </w:tcPr>
          <w:p w:rsidR="00AB36D1" w:rsidRPr="00565410" w:rsidRDefault="00AB36D1" w:rsidP="00AB36D1">
            <w:pPr>
              <w:widowControl w:val="0"/>
              <w:tabs>
                <w:tab w:val="left" w:pos="567"/>
                <w:tab w:val="left" w:pos="709"/>
              </w:tabs>
              <w:autoSpaceDE w:val="0"/>
              <w:spacing w:after="0" w:line="240" w:lineRule="auto"/>
              <w:jc w:val="center"/>
              <w:rPr>
                <w:rFonts w:ascii="Arial" w:eastAsia="Times New Roman" w:hAnsi="Arial" w:cs="Arial"/>
                <w:sz w:val="24"/>
                <w:szCs w:val="24"/>
                <w:lang w:eastAsia="ru-RU"/>
              </w:rPr>
            </w:pPr>
            <w:r w:rsidRPr="00565410">
              <w:rPr>
                <w:rFonts w:ascii="Arial" w:eastAsia="Times New Roman" w:hAnsi="Arial" w:cs="Arial"/>
                <w:sz w:val="24"/>
                <w:szCs w:val="24"/>
                <w:lang w:eastAsia="ru-RU"/>
              </w:rPr>
              <w:t>№</w:t>
            </w:r>
          </w:p>
          <w:p w:rsidR="00AB36D1" w:rsidRPr="00565410" w:rsidRDefault="00AB36D1" w:rsidP="00AB36D1">
            <w:pPr>
              <w:widowControl w:val="0"/>
              <w:tabs>
                <w:tab w:val="left" w:pos="567"/>
                <w:tab w:val="left" w:pos="709"/>
              </w:tabs>
              <w:autoSpaceDE w:val="0"/>
              <w:spacing w:after="0" w:line="240" w:lineRule="auto"/>
              <w:jc w:val="center"/>
              <w:rPr>
                <w:rFonts w:ascii="Arial" w:eastAsia="Times New Roman" w:hAnsi="Arial" w:cs="Arial"/>
                <w:sz w:val="24"/>
                <w:szCs w:val="24"/>
                <w:lang w:eastAsia="ru-RU"/>
              </w:rPr>
            </w:pPr>
            <w:r w:rsidRPr="00565410">
              <w:rPr>
                <w:rFonts w:ascii="Arial" w:eastAsia="Times New Roman" w:hAnsi="Arial" w:cs="Arial"/>
                <w:sz w:val="24"/>
                <w:szCs w:val="24"/>
                <w:lang w:eastAsia="ru-RU"/>
              </w:rPr>
              <w:t>п/п</w:t>
            </w:r>
          </w:p>
        </w:tc>
        <w:tc>
          <w:tcPr>
            <w:tcW w:w="3600" w:type="dxa"/>
            <w:vAlign w:val="center"/>
          </w:tcPr>
          <w:p w:rsidR="00AB36D1" w:rsidRPr="00565410" w:rsidRDefault="00AB36D1" w:rsidP="00AB36D1">
            <w:pPr>
              <w:widowControl w:val="0"/>
              <w:tabs>
                <w:tab w:val="left" w:pos="567"/>
                <w:tab w:val="left" w:pos="709"/>
              </w:tabs>
              <w:autoSpaceDE w:val="0"/>
              <w:spacing w:after="0" w:line="240" w:lineRule="auto"/>
              <w:jc w:val="center"/>
              <w:rPr>
                <w:rFonts w:ascii="Arial" w:eastAsia="Times New Roman" w:hAnsi="Arial" w:cs="Arial"/>
                <w:sz w:val="24"/>
                <w:szCs w:val="24"/>
                <w:lang w:eastAsia="ru-RU"/>
              </w:rPr>
            </w:pPr>
            <w:r w:rsidRPr="00565410">
              <w:rPr>
                <w:rFonts w:ascii="Arial" w:eastAsia="Times New Roman" w:hAnsi="Arial" w:cs="Arial"/>
                <w:sz w:val="24"/>
                <w:szCs w:val="24"/>
                <w:lang w:eastAsia="ru-RU"/>
              </w:rPr>
              <w:t>Наименование документа</w:t>
            </w:r>
          </w:p>
        </w:tc>
        <w:tc>
          <w:tcPr>
            <w:tcW w:w="1701" w:type="dxa"/>
            <w:vAlign w:val="center"/>
          </w:tcPr>
          <w:p w:rsidR="00AB36D1" w:rsidRPr="00565410" w:rsidRDefault="00AB36D1" w:rsidP="00AB36D1">
            <w:pPr>
              <w:widowControl w:val="0"/>
              <w:tabs>
                <w:tab w:val="left" w:pos="567"/>
                <w:tab w:val="left" w:pos="709"/>
              </w:tabs>
              <w:autoSpaceDE w:val="0"/>
              <w:spacing w:after="0" w:line="240" w:lineRule="auto"/>
              <w:jc w:val="center"/>
              <w:rPr>
                <w:rFonts w:ascii="Arial" w:eastAsia="Times New Roman" w:hAnsi="Arial" w:cs="Arial"/>
                <w:sz w:val="24"/>
                <w:szCs w:val="24"/>
                <w:lang w:eastAsia="ru-RU"/>
              </w:rPr>
            </w:pPr>
            <w:r w:rsidRPr="00565410">
              <w:rPr>
                <w:rFonts w:ascii="Arial" w:eastAsia="Times New Roman" w:hAnsi="Arial" w:cs="Arial"/>
                <w:sz w:val="24"/>
                <w:szCs w:val="24"/>
                <w:lang w:eastAsia="ru-RU"/>
              </w:rPr>
              <w:t>Тип документа (оригинал, копия)</w:t>
            </w:r>
          </w:p>
        </w:tc>
        <w:tc>
          <w:tcPr>
            <w:tcW w:w="3798" w:type="dxa"/>
            <w:vAlign w:val="center"/>
          </w:tcPr>
          <w:p w:rsidR="00AB36D1" w:rsidRPr="00565410" w:rsidRDefault="00AB36D1" w:rsidP="00AB36D1">
            <w:pPr>
              <w:widowControl w:val="0"/>
              <w:tabs>
                <w:tab w:val="left" w:pos="567"/>
                <w:tab w:val="left" w:pos="709"/>
              </w:tabs>
              <w:autoSpaceDE w:val="0"/>
              <w:spacing w:after="0" w:line="240" w:lineRule="auto"/>
              <w:jc w:val="center"/>
              <w:rPr>
                <w:rFonts w:ascii="Arial" w:eastAsia="Times New Roman" w:hAnsi="Arial" w:cs="Arial"/>
                <w:sz w:val="24"/>
                <w:szCs w:val="24"/>
                <w:lang w:eastAsia="ru-RU"/>
              </w:rPr>
            </w:pPr>
            <w:r w:rsidRPr="00565410">
              <w:rPr>
                <w:rFonts w:ascii="Arial" w:eastAsia="Times New Roman" w:hAnsi="Arial" w:cs="Arial"/>
                <w:sz w:val="24"/>
                <w:szCs w:val="24"/>
                <w:lang w:eastAsia="ru-RU"/>
              </w:rPr>
              <w:t>Примечание</w:t>
            </w:r>
          </w:p>
        </w:tc>
      </w:tr>
      <w:tr w:rsidR="00AB36D1" w:rsidRPr="00565410" w:rsidTr="00AB36D1">
        <w:tc>
          <w:tcPr>
            <w:tcW w:w="648" w:type="dxa"/>
          </w:tcPr>
          <w:p w:rsidR="00AB36D1" w:rsidRPr="00565410" w:rsidRDefault="00AB36D1" w:rsidP="00AB36D1">
            <w:pPr>
              <w:widowControl w:val="0"/>
              <w:tabs>
                <w:tab w:val="left" w:pos="567"/>
                <w:tab w:val="left" w:pos="709"/>
              </w:tabs>
              <w:autoSpaceDE w:val="0"/>
              <w:spacing w:after="0" w:line="240" w:lineRule="auto"/>
              <w:jc w:val="center"/>
              <w:rPr>
                <w:rFonts w:ascii="Arial" w:eastAsia="Times New Roman" w:hAnsi="Arial" w:cs="Arial"/>
                <w:sz w:val="24"/>
                <w:szCs w:val="24"/>
                <w:lang w:eastAsia="ru-RU"/>
              </w:rPr>
            </w:pPr>
            <w:r w:rsidRPr="00565410">
              <w:rPr>
                <w:rFonts w:ascii="Arial" w:eastAsia="Times New Roman" w:hAnsi="Arial" w:cs="Arial"/>
                <w:sz w:val="24"/>
                <w:szCs w:val="24"/>
                <w:lang w:eastAsia="ru-RU"/>
              </w:rPr>
              <w:t>1</w:t>
            </w:r>
          </w:p>
        </w:tc>
        <w:tc>
          <w:tcPr>
            <w:tcW w:w="3600" w:type="dxa"/>
          </w:tcPr>
          <w:p w:rsidR="00AB36D1" w:rsidRPr="00565410" w:rsidRDefault="00AB36D1" w:rsidP="00AB36D1">
            <w:pPr>
              <w:widowControl w:val="0"/>
              <w:tabs>
                <w:tab w:val="left" w:pos="567"/>
                <w:tab w:val="left" w:pos="709"/>
              </w:tabs>
              <w:autoSpaceDE w:val="0"/>
              <w:spacing w:after="0" w:line="240" w:lineRule="auto"/>
              <w:jc w:val="center"/>
              <w:rPr>
                <w:rFonts w:ascii="Arial" w:eastAsia="Times New Roman" w:hAnsi="Arial" w:cs="Arial"/>
                <w:sz w:val="24"/>
                <w:szCs w:val="24"/>
                <w:lang w:eastAsia="ru-RU"/>
              </w:rPr>
            </w:pPr>
            <w:r w:rsidRPr="00565410">
              <w:rPr>
                <w:rFonts w:ascii="Arial" w:eastAsia="Times New Roman" w:hAnsi="Arial" w:cs="Arial"/>
                <w:sz w:val="24"/>
                <w:szCs w:val="24"/>
                <w:lang w:eastAsia="ru-RU"/>
              </w:rPr>
              <w:t>2</w:t>
            </w:r>
          </w:p>
        </w:tc>
        <w:tc>
          <w:tcPr>
            <w:tcW w:w="1701" w:type="dxa"/>
          </w:tcPr>
          <w:p w:rsidR="00AB36D1" w:rsidRPr="00565410" w:rsidRDefault="00AB36D1" w:rsidP="00AB36D1">
            <w:pPr>
              <w:widowControl w:val="0"/>
              <w:tabs>
                <w:tab w:val="left" w:pos="567"/>
                <w:tab w:val="left" w:pos="709"/>
              </w:tabs>
              <w:autoSpaceDE w:val="0"/>
              <w:spacing w:after="0" w:line="240" w:lineRule="auto"/>
              <w:jc w:val="center"/>
              <w:rPr>
                <w:rFonts w:ascii="Arial" w:eastAsia="Times New Roman" w:hAnsi="Arial" w:cs="Arial"/>
                <w:sz w:val="24"/>
                <w:szCs w:val="24"/>
                <w:lang w:eastAsia="ru-RU"/>
              </w:rPr>
            </w:pPr>
            <w:r w:rsidRPr="00565410">
              <w:rPr>
                <w:rFonts w:ascii="Arial" w:eastAsia="Times New Roman" w:hAnsi="Arial" w:cs="Arial"/>
                <w:sz w:val="24"/>
                <w:szCs w:val="24"/>
                <w:lang w:eastAsia="ru-RU"/>
              </w:rPr>
              <w:t>3</w:t>
            </w:r>
          </w:p>
        </w:tc>
        <w:tc>
          <w:tcPr>
            <w:tcW w:w="3798" w:type="dxa"/>
          </w:tcPr>
          <w:p w:rsidR="00AB36D1" w:rsidRPr="00565410" w:rsidRDefault="00AB36D1" w:rsidP="00AB36D1">
            <w:pPr>
              <w:widowControl w:val="0"/>
              <w:tabs>
                <w:tab w:val="left" w:pos="567"/>
                <w:tab w:val="left" w:pos="709"/>
              </w:tabs>
              <w:autoSpaceDE w:val="0"/>
              <w:spacing w:after="0" w:line="240" w:lineRule="auto"/>
              <w:jc w:val="center"/>
              <w:rPr>
                <w:rFonts w:ascii="Arial" w:eastAsia="Times New Roman" w:hAnsi="Arial" w:cs="Arial"/>
                <w:sz w:val="24"/>
                <w:szCs w:val="24"/>
                <w:lang w:eastAsia="ru-RU"/>
              </w:rPr>
            </w:pPr>
            <w:r w:rsidRPr="00565410">
              <w:rPr>
                <w:rFonts w:ascii="Arial" w:eastAsia="Times New Roman" w:hAnsi="Arial" w:cs="Arial"/>
                <w:sz w:val="24"/>
                <w:szCs w:val="24"/>
                <w:lang w:eastAsia="ru-RU"/>
              </w:rPr>
              <w:t>4</w:t>
            </w:r>
          </w:p>
        </w:tc>
      </w:tr>
      <w:tr w:rsidR="00AB36D1" w:rsidRPr="00565410" w:rsidTr="00AB36D1">
        <w:tc>
          <w:tcPr>
            <w:tcW w:w="648" w:type="dxa"/>
          </w:tcPr>
          <w:p w:rsidR="00AB36D1" w:rsidRPr="00565410" w:rsidRDefault="00AB36D1" w:rsidP="00AB36D1">
            <w:pPr>
              <w:widowControl w:val="0"/>
              <w:tabs>
                <w:tab w:val="left" w:pos="567"/>
                <w:tab w:val="left" w:pos="709"/>
              </w:tabs>
              <w:autoSpaceDE w:val="0"/>
              <w:spacing w:after="0" w:line="240" w:lineRule="auto"/>
              <w:jc w:val="center"/>
              <w:rPr>
                <w:rFonts w:ascii="Arial" w:eastAsia="Times New Roman" w:hAnsi="Arial" w:cs="Arial"/>
                <w:sz w:val="24"/>
                <w:szCs w:val="24"/>
                <w:lang w:eastAsia="ru-RU"/>
              </w:rPr>
            </w:pPr>
            <w:r w:rsidRPr="00565410">
              <w:rPr>
                <w:rFonts w:ascii="Arial" w:eastAsia="Times New Roman" w:hAnsi="Arial" w:cs="Arial"/>
                <w:sz w:val="24"/>
                <w:szCs w:val="24"/>
                <w:lang w:eastAsia="ru-RU"/>
              </w:rPr>
              <w:t>1.</w:t>
            </w:r>
          </w:p>
        </w:tc>
        <w:tc>
          <w:tcPr>
            <w:tcW w:w="3600" w:type="dxa"/>
          </w:tcPr>
          <w:p w:rsidR="00AB36D1" w:rsidRPr="00565410" w:rsidRDefault="00AB36D1" w:rsidP="00AB36D1">
            <w:pPr>
              <w:widowControl w:val="0"/>
              <w:spacing w:after="0" w:line="240" w:lineRule="auto"/>
              <w:jc w:val="both"/>
              <w:rPr>
                <w:rFonts w:ascii="Arial" w:eastAsia="Times New Roman" w:hAnsi="Arial" w:cs="Arial"/>
                <w:color w:val="000000"/>
                <w:sz w:val="24"/>
                <w:szCs w:val="24"/>
                <w:lang w:eastAsia="ru-RU"/>
              </w:rPr>
            </w:pPr>
            <w:r w:rsidRPr="00565410">
              <w:rPr>
                <w:rFonts w:ascii="Arial" w:eastAsia="Times New Roman" w:hAnsi="Arial" w:cs="Arial"/>
                <w:bCs/>
                <w:kern w:val="1"/>
                <w:sz w:val="24"/>
                <w:szCs w:val="24"/>
                <w:lang w:eastAsia="ru-RU"/>
              </w:rPr>
              <w:t>Заявление</w:t>
            </w:r>
          </w:p>
        </w:tc>
        <w:tc>
          <w:tcPr>
            <w:tcW w:w="1701" w:type="dxa"/>
          </w:tcPr>
          <w:p w:rsidR="00AB36D1" w:rsidRPr="00565410" w:rsidRDefault="00AB36D1" w:rsidP="00AB36D1">
            <w:pPr>
              <w:widowControl w:val="0"/>
              <w:tabs>
                <w:tab w:val="left" w:pos="567"/>
                <w:tab w:val="left" w:pos="709"/>
              </w:tabs>
              <w:autoSpaceDE w:val="0"/>
              <w:spacing w:after="0" w:line="240" w:lineRule="auto"/>
              <w:jc w:val="both"/>
              <w:rPr>
                <w:rFonts w:ascii="Arial" w:eastAsia="Times New Roman" w:hAnsi="Arial" w:cs="Arial"/>
                <w:sz w:val="24"/>
                <w:szCs w:val="24"/>
                <w:lang w:eastAsia="ru-RU"/>
              </w:rPr>
            </w:pPr>
            <w:r w:rsidRPr="00565410">
              <w:rPr>
                <w:rFonts w:ascii="Arial" w:eastAsia="Times New Roman" w:hAnsi="Arial" w:cs="Arial"/>
                <w:sz w:val="24"/>
                <w:szCs w:val="24"/>
                <w:lang w:eastAsia="ru-RU"/>
              </w:rPr>
              <w:t>оригинал</w:t>
            </w:r>
          </w:p>
        </w:tc>
        <w:tc>
          <w:tcPr>
            <w:tcW w:w="3798" w:type="dxa"/>
          </w:tcPr>
          <w:p w:rsidR="00AB36D1" w:rsidRPr="00565410" w:rsidRDefault="00AB36D1" w:rsidP="00AB36D1">
            <w:pPr>
              <w:widowControl w:val="0"/>
              <w:tabs>
                <w:tab w:val="left" w:pos="567"/>
                <w:tab w:val="left" w:pos="709"/>
              </w:tabs>
              <w:autoSpaceDE w:val="0"/>
              <w:spacing w:after="0" w:line="240" w:lineRule="auto"/>
              <w:jc w:val="both"/>
              <w:rPr>
                <w:rFonts w:ascii="Arial" w:eastAsia="Times New Roman" w:hAnsi="Arial" w:cs="Arial"/>
                <w:sz w:val="24"/>
                <w:szCs w:val="24"/>
                <w:lang w:eastAsia="ru-RU"/>
              </w:rPr>
            </w:pPr>
            <w:r w:rsidRPr="00565410">
              <w:rPr>
                <w:rFonts w:ascii="Arial" w:eastAsia="Times New Roman" w:hAnsi="Arial" w:cs="Arial"/>
                <w:kern w:val="1"/>
                <w:sz w:val="24"/>
                <w:szCs w:val="24"/>
                <w:lang w:eastAsia="ru-RU"/>
              </w:rPr>
              <w:t>подается по форме, утвержденной приказом Минфина России от 11.12.2014 №146н</w:t>
            </w:r>
          </w:p>
        </w:tc>
      </w:tr>
      <w:tr w:rsidR="00AB36D1" w:rsidRPr="00565410" w:rsidTr="00AB36D1">
        <w:trPr>
          <w:trHeight w:val="1402"/>
        </w:trPr>
        <w:tc>
          <w:tcPr>
            <w:tcW w:w="648" w:type="dxa"/>
          </w:tcPr>
          <w:p w:rsidR="00AB36D1" w:rsidRPr="00565410" w:rsidRDefault="00AB36D1" w:rsidP="00AB36D1">
            <w:pPr>
              <w:widowControl w:val="0"/>
              <w:tabs>
                <w:tab w:val="left" w:pos="567"/>
                <w:tab w:val="left" w:pos="709"/>
              </w:tabs>
              <w:autoSpaceDE w:val="0"/>
              <w:spacing w:after="0" w:line="240" w:lineRule="auto"/>
              <w:jc w:val="center"/>
              <w:rPr>
                <w:rFonts w:ascii="Arial" w:eastAsia="Times New Roman" w:hAnsi="Arial" w:cs="Arial"/>
                <w:sz w:val="24"/>
                <w:szCs w:val="24"/>
                <w:lang w:eastAsia="ru-RU"/>
              </w:rPr>
            </w:pPr>
            <w:r w:rsidRPr="00565410">
              <w:rPr>
                <w:rFonts w:ascii="Arial" w:eastAsia="Times New Roman" w:hAnsi="Arial" w:cs="Arial"/>
                <w:sz w:val="24"/>
                <w:szCs w:val="24"/>
                <w:lang w:eastAsia="ru-RU"/>
              </w:rPr>
              <w:t>2.</w:t>
            </w:r>
          </w:p>
        </w:tc>
        <w:tc>
          <w:tcPr>
            <w:tcW w:w="3600" w:type="dxa"/>
          </w:tcPr>
          <w:p w:rsidR="00AB36D1" w:rsidRPr="00565410" w:rsidRDefault="00AB36D1" w:rsidP="00AB36D1">
            <w:pPr>
              <w:widowControl w:val="0"/>
              <w:spacing w:after="0" w:line="240" w:lineRule="auto"/>
              <w:jc w:val="both"/>
              <w:rPr>
                <w:rFonts w:ascii="Arial" w:eastAsia="Times New Roman" w:hAnsi="Arial" w:cs="Arial"/>
                <w:sz w:val="24"/>
                <w:szCs w:val="24"/>
                <w:lang w:eastAsia="ru-RU"/>
              </w:rPr>
            </w:pPr>
            <w:r w:rsidRPr="00565410">
              <w:rPr>
                <w:rFonts w:ascii="Arial" w:eastAsia="Times New Roman" w:hAnsi="Arial" w:cs="Arial"/>
                <w:bCs/>
                <w:sz w:val="24"/>
                <w:szCs w:val="24"/>
                <w:lang w:eastAsia="ru-RU"/>
              </w:rPr>
              <w:t>Документы</w:t>
            </w:r>
            <w:r w:rsidRPr="00565410">
              <w:rPr>
                <w:rFonts w:ascii="Arial" w:eastAsia="Times New Roman" w:hAnsi="Arial" w:cs="Arial"/>
                <w:sz w:val="24"/>
                <w:szCs w:val="24"/>
                <w:lang w:eastAsia="ru-RU"/>
              </w:rPr>
              <w:t>, удостоверяющие личность заявителя (заявителей), являющегося физическим лицом, либо личность представителя заявителя</w:t>
            </w:r>
          </w:p>
        </w:tc>
        <w:tc>
          <w:tcPr>
            <w:tcW w:w="1701" w:type="dxa"/>
          </w:tcPr>
          <w:p w:rsidR="00AB36D1" w:rsidRPr="00565410" w:rsidRDefault="00AB36D1" w:rsidP="00AB36D1">
            <w:pPr>
              <w:widowControl w:val="0"/>
              <w:tabs>
                <w:tab w:val="left" w:pos="567"/>
                <w:tab w:val="left" w:pos="709"/>
              </w:tabs>
              <w:autoSpaceDE w:val="0"/>
              <w:spacing w:after="0" w:line="240" w:lineRule="auto"/>
              <w:jc w:val="both"/>
              <w:rPr>
                <w:rFonts w:ascii="Arial" w:eastAsia="Times New Roman" w:hAnsi="Arial" w:cs="Arial"/>
                <w:sz w:val="24"/>
                <w:szCs w:val="24"/>
                <w:lang w:eastAsia="ru-RU"/>
              </w:rPr>
            </w:pPr>
            <w:r w:rsidRPr="00565410">
              <w:rPr>
                <w:rFonts w:ascii="Arial" w:eastAsia="Times New Roman" w:hAnsi="Arial" w:cs="Arial"/>
                <w:sz w:val="24"/>
                <w:szCs w:val="24"/>
                <w:lang w:eastAsia="ru-RU"/>
              </w:rPr>
              <w:t>копия</w:t>
            </w:r>
          </w:p>
        </w:tc>
        <w:tc>
          <w:tcPr>
            <w:tcW w:w="3798" w:type="dxa"/>
          </w:tcPr>
          <w:p w:rsidR="00AB36D1" w:rsidRPr="00565410" w:rsidRDefault="00AB36D1" w:rsidP="00AB36D1">
            <w:pPr>
              <w:widowControl w:val="0"/>
              <w:tabs>
                <w:tab w:val="left" w:pos="567"/>
                <w:tab w:val="left" w:pos="709"/>
              </w:tabs>
              <w:autoSpaceDE w:val="0"/>
              <w:spacing w:after="0" w:line="240" w:lineRule="auto"/>
              <w:rPr>
                <w:rFonts w:ascii="Arial" w:eastAsia="Times New Roman" w:hAnsi="Arial" w:cs="Arial"/>
                <w:sz w:val="24"/>
                <w:szCs w:val="24"/>
                <w:lang w:eastAsia="ru-RU"/>
              </w:rPr>
            </w:pPr>
            <w:r w:rsidRPr="00565410">
              <w:rPr>
                <w:rFonts w:ascii="Arial" w:eastAsia="Times New Roman" w:hAnsi="Arial" w:cs="Arial"/>
                <w:sz w:val="24"/>
                <w:szCs w:val="24"/>
                <w:lang w:eastAsia="ru-RU"/>
              </w:rPr>
              <w:t xml:space="preserve">лицо, имеющее право действовать без доверенности от имени </w:t>
            </w:r>
            <w:r w:rsidRPr="00565410">
              <w:rPr>
                <w:rFonts w:ascii="Arial" w:eastAsia="Times New Roman" w:hAnsi="Arial" w:cs="Arial"/>
                <w:color w:val="000000"/>
                <w:kern w:val="1"/>
                <w:sz w:val="24"/>
                <w:szCs w:val="24"/>
                <w:lang w:eastAsia="ru-RU"/>
              </w:rPr>
              <w:t xml:space="preserve">юридического лица сообщает реквизиты свидетельства о государственной регистрации </w:t>
            </w:r>
            <w:r w:rsidRPr="00565410">
              <w:rPr>
                <w:rFonts w:ascii="Arial" w:eastAsia="Times New Roman" w:hAnsi="Arial" w:cs="Arial"/>
                <w:color w:val="000000"/>
                <w:kern w:val="1"/>
                <w:sz w:val="24"/>
                <w:szCs w:val="24"/>
                <w:lang w:eastAsia="ru-RU"/>
              </w:rPr>
              <w:lastRenderedPageBreak/>
              <w:t>юридического лица</w:t>
            </w:r>
          </w:p>
        </w:tc>
      </w:tr>
      <w:tr w:rsidR="00AB36D1" w:rsidRPr="00565410" w:rsidTr="00AB36D1">
        <w:trPr>
          <w:trHeight w:val="274"/>
        </w:trPr>
        <w:tc>
          <w:tcPr>
            <w:tcW w:w="648" w:type="dxa"/>
          </w:tcPr>
          <w:p w:rsidR="00AB36D1" w:rsidRPr="00565410" w:rsidRDefault="00AB36D1" w:rsidP="00AB36D1">
            <w:pPr>
              <w:widowControl w:val="0"/>
              <w:tabs>
                <w:tab w:val="left" w:pos="567"/>
                <w:tab w:val="left" w:pos="709"/>
              </w:tabs>
              <w:autoSpaceDE w:val="0"/>
              <w:spacing w:after="0" w:line="240" w:lineRule="auto"/>
              <w:jc w:val="center"/>
              <w:rPr>
                <w:rFonts w:ascii="Arial" w:eastAsia="Times New Roman" w:hAnsi="Arial" w:cs="Arial"/>
                <w:sz w:val="24"/>
                <w:szCs w:val="24"/>
                <w:lang w:eastAsia="ru-RU"/>
              </w:rPr>
            </w:pPr>
            <w:r w:rsidRPr="00565410">
              <w:rPr>
                <w:rFonts w:ascii="Arial" w:eastAsia="Times New Roman" w:hAnsi="Arial" w:cs="Arial"/>
                <w:sz w:val="24"/>
                <w:szCs w:val="24"/>
                <w:lang w:eastAsia="ru-RU"/>
              </w:rPr>
              <w:lastRenderedPageBreak/>
              <w:t>3.</w:t>
            </w:r>
          </w:p>
        </w:tc>
        <w:tc>
          <w:tcPr>
            <w:tcW w:w="3600" w:type="dxa"/>
          </w:tcPr>
          <w:p w:rsidR="00AB36D1" w:rsidRPr="00565410" w:rsidRDefault="00AB36D1" w:rsidP="00AB36D1">
            <w:pPr>
              <w:widowControl w:val="0"/>
              <w:spacing w:after="0" w:line="240" w:lineRule="auto"/>
              <w:jc w:val="both"/>
              <w:rPr>
                <w:rFonts w:ascii="Arial" w:eastAsia="Times New Roman" w:hAnsi="Arial" w:cs="Arial"/>
                <w:color w:val="000000"/>
                <w:sz w:val="24"/>
                <w:szCs w:val="24"/>
                <w:lang w:eastAsia="ru-RU"/>
              </w:rPr>
            </w:pPr>
            <w:r w:rsidRPr="00565410">
              <w:rPr>
                <w:rFonts w:ascii="Arial" w:eastAsia="Times New Roman" w:hAnsi="Arial" w:cs="Arial"/>
                <w:sz w:val="24"/>
                <w:szCs w:val="24"/>
                <w:lang w:eastAsia="ru-RU"/>
              </w:rPr>
              <w:t>Документ, удостоверяющий права (полномочия) представителя заявителя (доверенность)</w:t>
            </w:r>
          </w:p>
        </w:tc>
        <w:tc>
          <w:tcPr>
            <w:tcW w:w="1701" w:type="dxa"/>
          </w:tcPr>
          <w:p w:rsidR="00AB36D1" w:rsidRPr="00565410" w:rsidRDefault="00AB36D1" w:rsidP="00AB36D1">
            <w:pPr>
              <w:widowControl w:val="0"/>
              <w:tabs>
                <w:tab w:val="left" w:pos="567"/>
                <w:tab w:val="left" w:pos="709"/>
              </w:tabs>
              <w:autoSpaceDE w:val="0"/>
              <w:spacing w:after="0" w:line="240" w:lineRule="auto"/>
              <w:jc w:val="both"/>
              <w:rPr>
                <w:rFonts w:ascii="Arial" w:eastAsia="Times New Roman" w:hAnsi="Arial" w:cs="Arial"/>
                <w:sz w:val="24"/>
                <w:szCs w:val="24"/>
                <w:lang w:eastAsia="ru-RU"/>
              </w:rPr>
            </w:pPr>
            <w:r w:rsidRPr="00565410">
              <w:rPr>
                <w:rFonts w:ascii="Arial" w:eastAsia="Times New Roman" w:hAnsi="Arial" w:cs="Arial"/>
                <w:sz w:val="24"/>
                <w:szCs w:val="24"/>
                <w:lang w:eastAsia="ru-RU"/>
              </w:rPr>
              <w:t>копия</w:t>
            </w:r>
          </w:p>
        </w:tc>
        <w:tc>
          <w:tcPr>
            <w:tcW w:w="3798" w:type="dxa"/>
          </w:tcPr>
          <w:p w:rsidR="00AB36D1" w:rsidRPr="00565410" w:rsidRDefault="00AB36D1" w:rsidP="00AB36D1">
            <w:pPr>
              <w:widowControl w:val="0"/>
              <w:shd w:val="clear" w:color="auto" w:fill="FFFFFF"/>
              <w:suppressAutoHyphens/>
              <w:spacing w:after="0" w:line="240" w:lineRule="auto"/>
              <w:rPr>
                <w:rFonts w:ascii="Arial" w:eastAsia="Times New Roman" w:hAnsi="Arial" w:cs="Arial"/>
                <w:sz w:val="24"/>
                <w:szCs w:val="24"/>
                <w:lang w:eastAsia="ru-RU"/>
              </w:rPr>
            </w:pPr>
            <w:r w:rsidRPr="00565410">
              <w:rPr>
                <w:rFonts w:ascii="Arial" w:eastAsia="Times New Roman" w:hAnsi="Arial" w:cs="Arial"/>
                <w:sz w:val="24"/>
                <w:szCs w:val="24"/>
                <w:lang w:eastAsia="ru-RU"/>
              </w:rPr>
              <w:t>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tc>
      </w:tr>
    </w:tbl>
    <w:p w:rsidR="00AB36D1" w:rsidRPr="00565410" w:rsidRDefault="00AB36D1"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2.6.2.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2.6.3. Заявление может быть выполнено от руки, машинописным способом или распечатано посредством электронных печатных устройств.</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2.6.4. Заявление о предоставлении муниципальной услуги подписывается лично заявителем или доверенным лицом.</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Заявление о предоставлении муниципальной услуги предоставляется в единственном подлинном экземпляре.</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2.6.5. 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К заявлению, поданному путем почтового отправления или в электронном виде, прилагаются документы в соответствии с пунктом 2.6.1 настоящего подраздела.</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2.7. Исчерпывающий перечень документов, необходимых</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AB36D1" w:rsidRPr="00565410" w:rsidRDefault="00AB36D1" w:rsidP="00BB6CDD">
      <w:pPr>
        <w:spacing w:after="0" w:line="240" w:lineRule="auto"/>
        <w:ind w:firstLine="567"/>
        <w:jc w:val="center"/>
        <w:rPr>
          <w:rFonts w:ascii="Arial" w:hAnsi="Arial" w:cs="Arial"/>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679"/>
        <w:gridCol w:w="1778"/>
        <w:gridCol w:w="2723"/>
      </w:tblGrid>
      <w:tr w:rsidR="00680BA9" w:rsidRPr="00565410" w:rsidTr="003B59D1">
        <w:tc>
          <w:tcPr>
            <w:tcW w:w="648" w:type="dxa"/>
            <w:vAlign w:val="center"/>
          </w:tcPr>
          <w:p w:rsidR="00680BA9" w:rsidRPr="00565410" w:rsidRDefault="00680BA9" w:rsidP="00680BA9">
            <w:pPr>
              <w:spacing w:after="0" w:line="240" w:lineRule="auto"/>
              <w:ind w:firstLine="29"/>
              <w:jc w:val="both"/>
              <w:rPr>
                <w:rFonts w:ascii="Arial" w:hAnsi="Arial" w:cs="Arial"/>
                <w:sz w:val="24"/>
                <w:szCs w:val="24"/>
              </w:rPr>
            </w:pPr>
            <w:r w:rsidRPr="00565410">
              <w:rPr>
                <w:rFonts w:ascii="Arial" w:hAnsi="Arial" w:cs="Arial"/>
                <w:sz w:val="24"/>
                <w:szCs w:val="24"/>
              </w:rPr>
              <w:lastRenderedPageBreak/>
              <w:t>№</w:t>
            </w:r>
          </w:p>
          <w:p w:rsidR="00680BA9" w:rsidRPr="00565410" w:rsidRDefault="00680BA9" w:rsidP="00680BA9">
            <w:pPr>
              <w:spacing w:after="0" w:line="240" w:lineRule="auto"/>
              <w:ind w:firstLine="29"/>
              <w:jc w:val="both"/>
              <w:rPr>
                <w:rFonts w:ascii="Arial" w:hAnsi="Arial" w:cs="Arial"/>
                <w:sz w:val="24"/>
                <w:szCs w:val="24"/>
              </w:rPr>
            </w:pPr>
            <w:r w:rsidRPr="00565410">
              <w:rPr>
                <w:rFonts w:ascii="Arial" w:hAnsi="Arial" w:cs="Arial"/>
                <w:sz w:val="24"/>
                <w:szCs w:val="24"/>
              </w:rPr>
              <w:t>п/п</w:t>
            </w:r>
          </w:p>
        </w:tc>
        <w:tc>
          <w:tcPr>
            <w:tcW w:w="4679" w:type="dxa"/>
            <w:vAlign w:val="center"/>
          </w:tcPr>
          <w:p w:rsidR="00680BA9" w:rsidRPr="00565410" w:rsidRDefault="00680BA9" w:rsidP="00680BA9">
            <w:pPr>
              <w:spacing w:after="0" w:line="240" w:lineRule="auto"/>
              <w:ind w:firstLine="37"/>
              <w:jc w:val="both"/>
              <w:rPr>
                <w:rFonts w:ascii="Arial" w:hAnsi="Arial" w:cs="Arial"/>
                <w:sz w:val="24"/>
                <w:szCs w:val="24"/>
              </w:rPr>
            </w:pPr>
            <w:r w:rsidRPr="00565410">
              <w:rPr>
                <w:rFonts w:ascii="Arial" w:hAnsi="Arial" w:cs="Arial"/>
                <w:sz w:val="24"/>
                <w:szCs w:val="24"/>
              </w:rPr>
              <w:t>Наименование документа</w:t>
            </w:r>
          </w:p>
        </w:tc>
        <w:tc>
          <w:tcPr>
            <w:tcW w:w="1778" w:type="dxa"/>
            <w:vAlign w:val="center"/>
          </w:tcPr>
          <w:p w:rsidR="00680BA9" w:rsidRPr="00565410" w:rsidRDefault="00680BA9" w:rsidP="00680BA9">
            <w:pPr>
              <w:spacing w:after="0" w:line="240" w:lineRule="auto"/>
              <w:ind w:firstLine="32"/>
              <w:jc w:val="both"/>
              <w:rPr>
                <w:rFonts w:ascii="Arial" w:hAnsi="Arial" w:cs="Arial"/>
                <w:sz w:val="24"/>
                <w:szCs w:val="24"/>
              </w:rPr>
            </w:pPr>
            <w:r w:rsidRPr="00565410">
              <w:rPr>
                <w:rFonts w:ascii="Arial" w:hAnsi="Arial" w:cs="Arial"/>
                <w:sz w:val="24"/>
                <w:szCs w:val="24"/>
              </w:rPr>
              <w:t>Тип документа (оригинал, копия)</w:t>
            </w:r>
          </w:p>
        </w:tc>
        <w:tc>
          <w:tcPr>
            <w:tcW w:w="2723" w:type="dxa"/>
            <w:vAlign w:val="center"/>
          </w:tcPr>
          <w:p w:rsidR="00680BA9" w:rsidRPr="00565410" w:rsidRDefault="00680BA9" w:rsidP="00680BA9">
            <w:pPr>
              <w:spacing w:after="0" w:line="240" w:lineRule="auto"/>
              <w:jc w:val="both"/>
              <w:rPr>
                <w:rFonts w:ascii="Arial" w:hAnsi="Arial" w:cs="Arial"/>
                <w:sz w:val="24"/>
                <w:szCs w:val="24"/>
              </w:rPr>
            </w:pPr>
            <w:r w:rsidRPr="00565410">
              <w:rPr>
                <w:rFonts w:ascii="Arial" w:hAnsi="Arial" w:cs="Arial"/>
                <w:sz w:val="24"/>
                <w:szCs w:val="24"/>
              </w:rPr>
              <w:t>Примечание</w:t>
            </w:r>
          </w:p>
        </w:tc>
      </w:tr>
      <w:tr w:rsidR="00680BA9" w:rsidRPr="00565410" w:rsidTr="00680BA9">
        <w:tc>
          <w:tcPr>
            <w:tcW w:w="648" w:type="dxa"/>
            <w:vAlign w:val="center"/>
          </w:tcPr>
          <w:p w:rsidR="00680BA9" w:rsidRPr="00565410" w:rsidRDefault="00680BA9" w:rsidP="00680BA9">
            <w:pPr>
              <w:spacing w:after="0" w:line="240" w:lineRule="auto"/>
              <w:ind w:firstLine="171"/>
              <w:jc w:val="center"/>
              <w:rPr>
                <w:rFonts w:ascii="Arial" w:hAnsi="Arial" w:cs="Arial"/>
                <w:sz w:val="24"/>
                <w:szCs w:val="24"/>
              </w:rPr>
            </w:pPr>
            <w:r w:rsidRPr="00565410">
              <w:rPr>
                <w:rFonts w:ascii="Arial" w:hAnsi="Arial" w:cs="Arial"/>
                <w:sz w:val="24"/>
                <w:szCs w:val="24"/>
              </w:rPr>
              <w:t>1</w:t>
            </w:r>
          </w:p>
        </w:tc>
        <w:tc>
          <w:tcPr>
            <w:tcW w:w="4679" w:type="dxa"/>
            <w:vAlign w:val="center"/>
          </w:tcPr>
          <w:p w:rsidR="00680BA9" w:rsidRPr="00565410" w:rsidRDefault="00680BA9" w:rsidP="00680BA9">
            <w:pPr>
              <w:spacing w:after="0" w:line="240" w:lineRule="auto"/>
              <w:ind w:firstLine="37"/>
              <w:jc w:val="center"/>
              <w:rPr>
                <w:rFonts w:ascii="Arial" w:hAnsi="Arial" w:cs="Arial"/>
                <w:sz w:val="24"/>
                <w:szCs w:val="24"/>
              </w:rPr>
            </w:pPr>
            <w:r w:rsidRPr="00565410">
              <w:rPr>
                <w:rFonts w:ascii="Arial" w:hAnsi="Arial" w:cs="Arial"/>
                <w:sz w:val="24"/>
                <w:szCs w:val="24"/>
              </w:rPr>
              <w:t>2</w:t>
            </w:r>
          </w:p>
        </w:tc>
        <w:tc>
          <w:tcPr>
            <w:tcW w:w="1778" w:type="dxa"/>
            <w:vAlign w:val="center"/>
          </w:tcPr>
          <w:p w:rsidR="00680BA9" w:rsidRPr="00565410" w:rsidRDefault="00680BA9" w:rsidP="00680BA9">
            <w:pPr>
              <w:spacing w:after="0" w:line="240" w:lineRule="auto"/>
              <w:ind w:firstLine="32"/>
              <w:jc w:val="center"/>
              <w:rPr>
                <w:rFonts w:ascii="Arial" w:hAnsi="Arial" w:cs="Arial"/>
                <w:sz w:val="24"/>
                <w:szCs w:val="24"/>
              </w:rPr>
            </w:pPr>
            <w:r w:rsidRPr="00565410">
              <w:rPr>
                <w:rFonts w:ascii="Arial" w:hAnsi="Arial" w:cs="Arial"/>
                <w:sz w:val="24"/>
                <w:szCs w:val="24"/>
              </w:rPr>
              <w:t>3</w:t>
            </w:r>
          </w:p>
        </w:tc>
        <w:tc>
          <w:tcPr>
            <w:tcW w:w="2723" w:type="dxa"/>
            <w:vAlign w:val="center"/>
          </w:tcPr>
          <w:p w:rsidR="00680BA9" w:rsidRPr="00565410" w:rsidRDefault="00680BA9" w:rsidP="00680BA9">
            <w:pPr>
              <w:spacing w:after="0" w:line="240" w:lineRule="auto"/>
              <w:jc w:val="center"/>
              <w:rPr>
                <w:rFonts w:ascii="Arial" w:hAnsi="Arial" w:cs="Arial"/>
                <w:sz w:val="24"/>
                <w:szCs w:val="24"/>
              </w:rPr>
            </w:pPr>
            <w:r w:rsidRPr="00565410">
              <w:rPr>
                <w:rFonts w:ascii="Arial" w:hAnsi="Arial" w:cs="Arial"/>
                <w:sz w:val="24"/>
                <w:szCs w:val="24"/>
              </w:rPr>
              <w:t>4</w:t>
            </w:r>
          </w:p>
        </w:tc>
      </w:tr>
      <w:tr w:rsidR="00680BA9" w:rsidRPr="00565410" w:rsidTr="003B59D1">
        <w:tc>
          <w:tcPr>
            <w:tcW w:w="648" w:type="dxa"/>
          </w:tcPr>
          <w:p w:rsidR="00680BA9" w:rsidRPr="00565410" w:rsidRDefault="00680BA9" w:rsidP="00680BA9">
            <w:pPr>
              <w:spacing w:after="0" w:line="240" w:lineRule="auto"/>
              <w:ind w:firstLine="171"/>
              <w:jc w:val="both"/>
              <w:rPr>
                <w:rFonts w:ascii="Arial" w:hAnsi="Arial" w:cs="Arial"/>
                <w:sz w:val="24"/>
                <w:szCs w:val="24"/>
              </w:rPr>
            </w:pPr>
            <w:r w:rsidRPr="00565410">
              <w:rPr>
                <w:rFonts w:ascii="Arial" w:hAnsi="Arial" w:cs="Arial"/>
                <w:sz w:val="24"/>
                <w:szCs w:val="24"/>
              </w:rPr>
              <w:t>1.</w:t>
            </w:r>
          </w:p>
        </w:tc>
        <w:tc>
          <w:tcPr>
            <w:tcW w:w="4679" w:type="dxa"/>
          </w:tcPr>
          <w:p w:rsidR="00680BA9" w:rsidRPr="00565410" w:rsidRDefault="00680BA9" w:rsidP="00680BA9">
            <w:pPr>
              <w:spacing w:after="0" w:line="240" w:lineRule="auto"/>
              <w:ind w:firstLine="37"/>
              <w:jc w:val="both"/>
              <w:rPr>
                <w:rFonts w:ascii="Arial" w:hAnsi="Arial" w:cs="Arial"/>
                <w:sz w:val="24"/>
                <w:szCs w:val="24"/>
              </w:rPr>
            </w:pPr>
            <w:r w:rsidRPr="00565410">
              <w:rPr>
                <w:rFonts w:ascii="Arial" w:hAnsi="Arial" w:cs="Arial"/>
                <w:sz w:val="24"/>
                <w:szCs w:val="24"/>
              </w:rPr>
              <w:t xml:space="preserve">Правоустанавливающие и (или) </w:t>
            </w:r>
            <w:proofErr w:type="spellStart"/>
            <w:r w:rsidRPr="00565410">
              <w:rPr>
                <w:rFonts w:ascii="Arial" w:hAnsi="Arial" w:cs="Arial"/>
                <w:sz w:val="24"/>
                <w:szCs w:val="24"/>
              </w:rPr>
              <w:t>правоудостоверяющие</w:t>
            </w:r>
            <w:proofErr w:type="spellEnd"/>
            <w:r w:rsidRPr="00565410">
              <w:rPr>
                <w:rFonts w:ascii="Arial" w:hAnsi="Arial" w:cs="Arial"/>
                <w:sz w:val="24"/>
                <w:szCs w:val="24"/>
              </w:rPr>
              <w:t xml:space="preserve"> документы на объект (объекты) адресации</w:t>
            </w:r>
          </w:p>
        </w:tc>
        <w:tc>
          <w:tcPr>
            <w:tcW w:w="1778" w:type="dxa"/>
          </w:tcPr>
          <w:p w:rsidR="00680BA9" w:rsidRPr="00565410" w:rsidRDefault="00680BA9" w:rsidP="00680BA9">
            <w:pPr>
              <w:spacing w:after="0" w:line="240" w:lineRule="auto"/>
              <w:ind w:firstLine="32"/>
              <w:jc w:val="both"/>
              <w:rPr>
                <w:rFonts w:ascii="Arial" w:hAnsi="Arial" w:cs="Arial"/>
                <w:sz w:val="24"/>
                <w:szCs w:val="24"/>
              </w:rPr>
            </w:pPr>
            <w:r w:rsidRPr="00565410">
              <w:rPr>
                <w:rFonts w:ascii="Arial" w:hAnsi="Arial" w:cs="Arial"/>
                <w:sz w:val="24"/>
                <w:szCs w:val="24"/>
              </w:rPr>
              <w:t>копия</w:t>
            </w:r>
          </w:p>
        </w:tc>
        <w:tc>
          <w:tcPr>
            <w:tcW w:w="2723" w:type="dxa"/>
          </w:tcPr>
          <w:p w:rsidR="00680BA9" w:rsidRPr="00565410" w:rsidRDefault="00680BA9" w:rsidP="00680BA9">
            <w:pPr>
              <w:spacing w:after="0" w:line="240" w:lineRule="auto"/>
              <w:jc w:val="both"/>
              <w:rPr>
                <w:rFonts w:ascii="Arial" w:hAnsi="Arial" w:cs="Arial"/>
                <w:sz w:val="24"/>
                <w:szCs w:val="24"/>
              </w:rPr>
            </w:pPr>
          </w:p>
        </w:tc>
      </w:tr>
      <w:tr w:rsidR="00680BA9" w:rsidRPr="00565410" w:rsidTr="003B59D1">
        <w:tc>
          <w:tcPr>
            <w:tcW w:w="648" w:type="dxa"/>
          </w:tcPr>
          <w:p w:rsidR="00680BA9" w:rsidRPr="00565410" w:rsidRDefault="00680BA9" w:rsidP="00680BA9">
            <w:pPr>
              <w:spacing w:after="0" w:line="240" w:lineRule="auto"/>
              <w:ind w:firstLine="171"/>
              <w:jc w:val="both"/>
              <w:rPr>
                <w:rFonts w:ascii="Arial" w:hAnsi="Arial" w:cs="Arial"/>
                <w:sz w:val="24"/>
                <w:szCs w:val="24"/>
              </w:rPr>
            </w:pPr>
            <w:r w:rsidRPr="00565410">
              <w:rPr>
                <w:rFonts w:ascii="Arial" w:hAnsi="Arial" w:cs="Arial"/>
                <w:sz w:val="24"/>
                <w:szCs w:val="24"/>
              </w:rPr>
              <w:t>2.</w:t>
            </w:r>
          </w:p>
        </w:tc>
        <w:tc>
          <w:tcPr>
            <w:tcW w:w="4679" w:type="dxa"/>
          </w:tcPr>
          <w:p w:rsidR="00680BA9" w:rsidRPr="00565410" w:rsidRDefault="00680BA9" w:rsidP="00680BA9">
            <w:pPr>
              <w:spacing w:after="0" w:line="240" w:lineRule="auto"/>
              <w:ind w:firstLine="37"/>
              <w:jc w:val="both"/>
              <w:rPr>
                <w:rFonts w:ascii="Arial" w:hAnsi="Arial" w:cs="Arial"/>
                <w:sz w:val="24"/>
                <w:szCs w:val="24"/>
              </w:rPr>
            </w:pPr>
            <w:r w:rsidRPr="00565410">
              <w:rPr>
                <w:rFonts w:ascii="Arial" w:hAnsi="Arial" w:cs="Arial"/>
                <w:sz w:val="24"/>
                <w:szCs w:val="24"/>
              </w:rPr>
              <w:t xml:space="preserve">Кадастровые паспорта объектов недвижимости, следствием преобразования которых является образование одного и более объекта адресации </w:t>
            </w:r>
          </w:p>
        </w:tc>
        <w:tc>
          <w:tcPr>
            <w:tcW w:w="1778" w:type="dxa"/>
          </w:tcPr>
          <w:p w:rsidR="00680BA9" w:rsidRPr="00565410" w:rsidRDefault="00680BA9" w:rsidP="00680BA9">
            <w:pPr>
              <w:spacing w:after="0" w:line="240" w:lineRule="auto"/>
              <w:ind w:firstLine="32"/>
              <w:jc w:val="both"/>
              <w:rPr>
                <w:rFonts w:ascii="Arial" w:hAnsi="Arial" w:cs="Arial"/>
                <w:sz w:val="24"/>
                <w:szCs w:val="24"/>
              </w:rPr>
            </w:pPr>
            <w:r w:rsidRPr="00565410">
              <w:rPr>
                <w:rFonts w:ascii="Arial" w:hAnsi="Arial" w:cs="Arial"/>
                <w:sz w:val="24"/>
                <w:szCs w:val="24"/>
              </w:rPr>
              <w:t>оригинал</w:t>
            </w:r>
          </w:p>
        </w:tc>
        <w:tc>
          <w:tcPr>
            <w:tcW w:w="2723" w:type="dxa"/>
          </w:tcPr>
          <w:p w:rsidR="00680BA9" w:rsidRPr="00565410" w:rsidRDefault="00680BA9" w:rsidP="00680BA9">
            <w:pPr>
              <w:spacing w:after="0" w:line="240" w:lineRule="auto"/>
              <w:jc w:val="both"/>
              <w:rPr>
                <w:rFonts w:ascii="Arial" w:hAnsi="Arial" w:cs="Arial"/>
                <w:sz w:val="24"/>
                <w:szCs w:val="24"/>
              </w:rPr>
            </w:pPr>
            <w:r w:rsidRPr="00565410">
              <w:rPr>
                <w:rFonts w:ascii="Arial" w:hAnsi="Arial" w:cs="Arial"/>
                <w:sz w:val="24"/>
                <w:szCs w:val="24"/>
              </w:rPr>
              <w:t>в случае преобразования объектов недвижимости с образованием одного и более новых объектов адресации</w:t>
            </w:r>
          </w:p>
        </w:tc>
      </w:tr>
      <w:tr w:rsidR="00680BA9" w:rsidRPr="00565410" w:rsidTr="003B59D1">
        <w:tc>
          <w:tcPr>
            <w:tcW w:w="648" w:type="dxa"/>
          </w:tcPr>
          <w:p w:rsidR="00680BA9" w:rsidRPr="00565410" w:rsidRDefault="00680BA9" w:rsidP="00680BA9">
            <w:pPr>
              <w:spacing w:after="0" w:line="240" w:lineRule="auto"/>
              <w:ind w:firstLine="171"/>
              <w:jc w:val="both"/>
              <w:rPr>
                <w:rFonts w:ascii="Arial" w:hAnsi="Arial" w:cs="Arial"/>
                <w:sz w:val="24"/>
                <w:szCs w:val="24"/>
              </w:rPr>
            </w:pPr>
            <w:r w:rsidRPr="00565410">
              <w:rPr>
                <w:rFonts w:ascii="Arial" w:hAnsi="Arial" w:cs="Arial"/>
                <w:sz w:val="24"/>
                <w:szCs w:val="24"/>
              </w:rPr>
              <w:t>3.</w:t>
            </w:r>
          </w:p>
        </w:tc>
        <w:tc>
          <w:tcPr>
            <w:tcW w:w="4679" w:type="dxa"/>
          </w:tcPr>
          <w:p w:rsidR="00680BA9" w:rsidRPr="00565410" w:rsidRDefault="00680BA9" w:rsidP="00680BA9">
            <w:pPr>
              <w:spacing w:after="0" w:line="240" w:lineRule="auto"/>
              <w:ind w:firstLine="37"/>
              <w:jc w:val="both"/>
              <w:rPr>
                <w:rFonts w:ascii="Arial" w:hAnsi="Arial" w:cs="Arial"/>
                <w:sz w:val="24"/>
                <w:szCs w:val="24"/>
              </w:rPr>
            </w:pPr>
            <w:r w:rsidRPr="00565410">
              <w:rPr>
                <w:rFonts w:ascii="Arial" w:hAnsi="Arial" w:cs="Arial"/>
                <w:sz w:val="24"/>
                <w:szCs w:val="24"/>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tc>
        <w:tc>
          <w:tcPr>
            <w:tcW w:w="1778" w:type="dxa"/>
          </w:tcPr>
          <w:p w:rsidR="00680BA9" w:rsidRPr="00565410" w:rsidRDefault="00680BA9" w:rsidP="00680BA9">
            <w:pPr>
              <w:spacing w:after="0" w:line="240" w:lineRule="auto"/>
              <w:ind w:firstLine="32"/>
              <w:jc w:val="both"/>
              <w:rPr>
                <w:rFonts w:ascii="Arial" w:hAnsi="Arial" w:cs="Arial"/>
                <w:sz w:val="24"/>
                <w:szCs w:val="24"/>
              </w:rPr>
            </w:pPr>
            <w:r w:rsidRPr="00565410">
              <w:rPr>
                <w:rFonts w:ascii="Arial" w:hAnsi="Arial" w:cs="Arial"/>
                <w:sz w:val="24"/>
                <w:szCs w:val="24"/>
              </w:rPr>
              <w:t>копия</w:t>
            </w:r>
          </w:p>
        </w:tc>
        <w:tc>
          <w:tcPr>
            <w:tcW w:w="2723" w:type="dxa"/>
          </w:tcPr>
          <w:p w:rsidR="00680BA9" w:rsidRPr="00565410" w:rsidRDefault="00680BA9" w:rsidP="00680BA9">
            <w:pPr>
              <w:spacing w:after="0" w:line="240" w:lineRule="auto"/>
              <w:jc w:val="both"/>
              <w:rPr>
                <w:rFonts w:ascii="Arial" w:hAnsi="Arial" w:cs="Arial"/>
                <w:sz w:val="24"/>
                <w:szCs w:val="24"/>
              </w:rPr>
            </w:pPr>
          </w:p>
        </w:tc>
      </w:tr>
      <w:tr w:rsidR="00680BA9" w:rsidRPr="00565410" w:rsidTr="003B59D1">
        <w:tc>
          <w:tcPr>
            <w:tcW w:w="648" w:type="dxa"/>
          </w:tcPr>
          <w:p w:rsidR="00680BA9" w:rsidRPr="00565410" w:rsidRDefault="00680BA9" w:rsidP="00680BA9">
            <w:pPr>
              <w:spacing w:after="0" w:line="240" w:lineRule="auto"/>
              <w:ind w:firstLine="171"/>
              <w:jc w:val="both"/>
              <w:rPr>
                <w:rFonts w:ascii="Arial" w:hAnsi="Arial" w:cs="Arial"/>
                <w:sz w:val="24"/>
                <w:szCs w:val="24"/>
              </w:rPr>
            </w:pPr>
            <w:r w:rsidRPr="00565410">
              <w:rPr>
                <w:rFonts w:ascii="Arial" w:hAnsi="Arial" w:cs="Arial"/>
                <w:sz w:val="24"/>
                <w:szCs w:val="24"/>
              </w:rPr>
              <w:t>4.</w:t>
            </w:r>
          </w:p>
        </w:tc>
        <w:tc>
          <w:tcPr>
            <w:tcW w:w="4679" w:type="dxa"/>
          </w:tcPr>
          <w:p w:rsidR="00680BA9" w:rsidRPr="00565410" w:rsidRDefault="00680BA9" w:rsidP="00680BA9">
            <w:pPr>
              <w:spacing w:after="0" w:line="240" w:lineRule="auto"/>
              <w:ind w:firstLine="37"/>
              <w:jc w:val="both"/>
              <w:rPr>
                <w:rFonts w:ascii="Arial" w:hAnsi="Arial" w:cs="Arial"/>
                <w:sz w:val="24"/>
                <w:szCs w:val="24"/>
              </w:rPr>
            </w:pPr>
            <w:r w:rsidRPr="00565410">
              <w:rPr>
                <w:rFonts w:ascii="Arial" w:hAnsi="Arial" w:cs="Arial"/>
                <w:sz w:val="24"/>
                <w:szCs w:val="24"/>
              </w:rPr>
              <w:t xml:space="preserve">Схема расположения объекта адресации на кадастровом плане или кадастровой карте соответствующей территории </w:t>
            </w:r>
          </w:p>
        </w:tc>
        <w:tc>
          <w:tcPr>
            <w:tcW w:w="1778" w:type="dxa"/>
          </w:tcPr>
          <w:p w:rsidR="00680BA9" w:rsidRPr="00565410" w:rsidRDefault="00680BA9" w:rsidP="00680BA9">
            <w:pPr>
              <w:spacing w:after="0" w:line="240" w:lineRule="auto"/>
              <w:ind w:firstLine="32"/>
              <w:jc w:val="both"/>
              <w:rPr>
                <w:rFonts w:ascii="Arial" w:hAnsi="Arial" w:cs="Arial"/>
                <w:sz w:val="24"/>
                <w:szCs w:val="24"/>
              </w:rPr>
            </w:pPr>
            <w:r w:rsidRPr="00565410">
              <w:rPr>
                <w:rFonts w:ascii="Arial" w:hAnsi="Arial" w:cs="Arial"/>
                <w:sz w:val="24"/>
                <w:szCs w:val="24"/>
              </w:rPr>
              <w:t>оригинал</w:t>
            </w:r>
          </w:p>
        </w:tc>
        <w:tc>
          <w:tcPr>
            <w:tcW w:w="2723" w:type="dxa"/>
          </w:tcPr>
          <w:p w:rsidR="00680BA9" w:rsidRPr="00565410" w:rsidRDefault="00680BA9" w:rsidP="00680BA9">
            <w:pPr>
              <w:spacing w:after="0" w:line="240" w:lineRule="auto"/>
              <w:jc w:val="both"/>
              <w:rPr>
                <w:rFonts w:ascii="Arial" w:hAnsi="Arial" w:cs="Arial"/>
                <w:sz w:val="24"/>
                <w:szCs w:val="24"/>
              </w:rPr>
            </w:pPr>
            <w:r w:rsidRPr="00565410">
              <w:rPr>
                <w:rFonts w:ascii="Arial" w:hAnsi="Arial" w:cs="Arial"/>
                <w:sz w:val="24"/>
                <w:szCs w:val="24"/>
              </w:rPr>
              <w:t>в случае присвоения земельному участку адреса</w:t>
            </w:r>
          </w:p>
        </w:tc>
      </w:tr>
      <w:tr w:rsidR="00680BA9" w:rsidRPr="00565410" w:rsidTr="003B59D1">
        <w:tc>
          <w:tcPr>
            <w:tcW w:w="648" w:type="dxa"/>
          </w:tcPr>
          <w:p w:rsidR="00680BA9" w:rsidRPr="00565410" w:rsidRDefault="00680BA9" w:rsidP="00680BA9">
            <w:pPr>
              <w:spacing w:after="0" w:line="240" w:lineRule="auto"/>
              <w:ind w:firstLine="171"/>
              <w:jc w:val="both"/>
              <w:rPr>
                <w:rFonts w:ascii="Arial" w:hAnsi="Arial" w:cs="Arial"/>
                <w:sz w:val="24"/>
                <w:szCs w:val="24"/>
              </w:rPr>
            </w:pPr>
            <w:r w:rsidRPr="00565410">
              <w:rPr>
                <w:rFonts w:ascii="Arial" w:hAnsi="Arial" w:cs="Arial"/>
                <w:sz w:val="24"/>
                <w:szCs w:val="24"/>
              </w:rPr>
              <w:t>5.</w:t>
            </w:r>
          </w:p>
        </w:tc>
        <w:tc>
          <w:tcPr>
            <w:tcW w:w="4679" w:type="dxa"/>
          </w:tcPr>
          <w:p w:rsidR="00680BA9" w:rsidRPr="00565410" w:rsidRDefault="00680BA9" w:rsidP="00680BA9">
            <w:pPr>
              <w:spacing w:after="0" w:line="240" w:lineRule="auto"/>
              <w:ind w:firstLine="24"/>
              <w:jc w:val="both"/>
              <w:rPr>
                <w:rFonts w:ascii="Arial" w:hAnsi="Arial" w:cs="Arial"/>
                <w:sz w:val="24"/>
                <w:szCs w:val="24"/>
              </w:rPr>
            </w:pPr>
            <w:r w:rsidRPr="00565410">
              <w:rPr>
                <w:rFonts w:ascii="Arial" w:hAnsi="Arial" w:cs="Arial"/>
                <w:sz w:val="24"/>
                <w:szCs w:val="24"/>
              </w:rPr>
              <w:t xml:space="preserve">Кадастровый паспорт объекта адресации </w:t>
            </w:r>
          </w:p>
        </w:tc>
        <w:tc>
          <w:tcPr>
            <w:tcW w:w="1778" w:type="dxa"/>
          </w:tcPr>
          <w:p w:rsidR="00680BA9" w:rsidRPr="00565410" w:rsidRDefault="00680BA9" w:rsidP="00680BA9">
            <w:pPr>
              <w:spacing w:after="0" w:line="240" w:lineRule="auto"/>
              <w:ind w:firstLine="238"/>
              <w:jc w:val="both"/>
              <w:rPr>
                <w:rFonts w:ascii="Arial" w:hAnsi="Arial" w:cs="Arial"/>
                <w:sz w:val="24"/>
                <w:szCs w:val="24"/>
              </w:rPr>
            </w:pPr>
            <w:r w:rsidRPr="00565410">
              <w:rPr>
                <w:rFonts w:ascii="Arial" w:hAnsi="Arial" w:cs="Arial"/>
                <w:sz w:val="24"/>
                <w:szCs w:val="24"/>
              </w:rPr>
              <w:t>оригинал</w:t>
            </w:r>
          </w:p>
        </w:tc>
        <w:tc>
          <w:tcPr>
            <w:tcW w:w="2723" w:type="dxa"/>
          </w:tcPr>
          <w:p w:rsidR="00680BA9" w:rsidRPr="00565410" w:rsidRDefault="00680BA9" w:rsidP="00680BA9">
            <w:pPr>
              <w:spacing w:after="0" w:line="240" w:lineRule="auto"/>
              <w:ind w:firstLine="138"/>
              <w:jc w:val="both"/>
              <w:rPr>
                <w:rFonts w:ascii="Arial" w:hAnsi="Arial" w:cs="Arial"/>
                <w:sz w:val="24"/>
                <w:szCs w:val="24"/>
              </w:rPr>
            </w:pPr>
            <w:r w:rsidRPr="00565410">
              <w:rPr>
                <w:rFonts w:ascii="Arial" w:hAnsi="Arial" w:cs="Arial"/>
                <w:sz w:val="24"/>
                <w:szCs w:val="24"/>
              </w:rPr>
              <w:t>в случае присвоения адреса объекту адресации, поставленному на кадастровый учет</w:t>
            </w:r>
          </w:p>
        </w:tc>
      </w:tr>
      <w:tr w:rsidR="00680BA9" w:rsidRPr="00565410" w:rsidTr="003B59D1">
        <w:trPr>
          <w:trHeight w:val="1783"/>
        </w:trPr>
        <w:tc>
          <w:tcPr>
            <w:tcW w:w="648" w:type="dxa"/>
          </w:tcPr>
          <w:p w:rsidR="00680BA9" w:rsidRPr="00565410" w:rsidRDefault="00680BA9" w:rsidP="00680BA9">
            <w:pPr>
              <w:spacing w:after="0" w:line="240" w:lineRule="auto"/>
              <w:ind w:firstLine="171"/>
              <w:jc w:val="both"/>
              <w:rPr>
                <w:rFonts w:ascii="Arial" w:hAnsi="Arial" w:cs="Arial"/>
                <w:sz w:val="24"/>
                <w:szCs w:val="24"/>
              </w:rPr>
            </w:pPr>
            <w:r w:rsidRPr="00565410">
              <w:rPr>
                <w:rFonts w:ascii="Arial" w:hAnsi="Arial" w:cs="Arial"/>
                <w:sz w:val="24"/>
                <w:szCs w:val="24"/>
              </w:rPr>
              <w:t xml:space="preserve">6. </w:t>
            </w:r>
          </w:p>
        </w:tc>
        <w:tc>
          <w:tcPr>
            <w:tcW w:w="4679" w:type="dxa"/>
          </w:tcPr>
          <w:p w:rsidR="00680BA9" w:rsidRPr="00565410" w:rsidRDefault="00680BA9" w:rsidP="00680BA9">
            <w:pPr>
              <w:spacing w:after="0" w:line="240" w:lineRule="auto"/>
              <w:ind w:firstLine="24"/>
              <w:jc w:val="both"/>
              <w:rPr>
                <w:rFonts w:ascii="Arial" w:hAnsi="Arial" w:cs="Arial"/>
                <w:sz w:val="24"/>
                <w:szCs w:val="24"/>
              </w:rPr>
            </w:pPr>
            <w:r w:rsidRPr="00565410">
              <w:rPr>
                <w:rFonts w:ascii="Arial" w:hAnsi="Arial" w:cs="Arial"/>
                <w:sz w:val="24"/>
                <w:szCs w:val="24"/>
              </w:rPr>
              <w:t>Решение органа местного самоуправления о переводе жилого помещения в нежилое помещение или нежилого помещения в жилое помещение</w:t>
            </w:r>
          </w:p>
        </w:tc>
        <w:tc>
          <w:tcPr>
            <w:tcW w:w="1778" w:type="dxa"/>
          </w:tcPr>
          <w:p w:rsidR="00680BA9" w:rsidRPr="00565410" w:rsidRDefault="00680BA9" w:rsidP="00680BA9">
            <w:pPr>
              <w:spacing w:after="0" w:line="240" w:lineRule="auto"/>
              <w:ind w:firstLine="238"/>
              <w:jc w:val="both"/>
              <w:rPr>
                <w:rFonts w:ascii="Arial" w:hAnsi="Arial" w:cs="Arial"/>
                <w:sz w:val="24"/>
                <w:szCs w:val="24"/>
              </w:rPr>
            </w:pPr>
            <w:r w:rsidRPr="00565410">
              <w:rPr>
                <w:rFonts w:ascii="Arial" w:hAnsi="Arial" w:cs="Arial"/>
                <w:sz w:val="24"/>
                <w:szCs w:val="24"/>
              </w:rPr>
              <w:t>копия</w:t>
            </w:r>
          </w:p>
        </w:tc>
        <w:tc>
          <w:tcPr>
            <w:tcW w:w="2723" w:type="dxa"/>
          </w:tcPr>
          <w:p w:rsidR="00680BA9" w:rsidRPr="00565410" w:rsidRDefault="00680BA9" w:rsidP="00680BA9">
            <w:pPr>
              <w:spacing w:after="0" w:line="240" w:lineRule="auto"/>
              <w:ind w:firstLine="138"/>
              <w:jc w:val="both"/>
              <w:rPr>
                <w:rFonts w:ascii="Arial" w:hAnsi="Arial" w:cs="Arial"/>
                <w:sz w:val="24"/>
                <w:szCs w:val="24"/>
              </w:rPr>
            </w:pPr>
            <w:r w:rsidRPr="00565410">
              <w:rPr>
                <w:rFonts w:ascii="Arial" w:hAnsi="Arial" w:cs="Arial"/>
                <w:sz w:val="24"/>
                <w:szCs w:val="24"/>
              </w:rPr>
              <w:t>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tc>
      </w:tr>
      <w:tr w:rsidR="00680BA9" w:rsidRPr="00565410" w:rsidTr="003B59D1">
        <w:trPr>
          <w:trHeight w:val="1651"/>
        </w:trPr>
        <w:tc>
          <w:tcPr>
            <w:tcW w:w="648" w:type="dxa"/>
          </w:tcPr>
          <w:p w:rsidR="00680BA9" w:rsidRPr="00565410" w:rsidRDefault="00680BA9" w:rsidP="00680BA9">
            <w:pPr>
              <w:spacing w:after="0" w:line="240" w:lineRule="auto"/>
              <w:ind w:firstLine="171"/>
              <w:jc w:val="both"/>
              <w:rPr>
                <w:rFonts w:ascii="Arial" w:hAnsi="Arial" w:cs="Arial"/>
                <w:sz w:val="24"/>
                <w:szCs w:val="24"/>
              </w:rPr>
            </w:pPr>
            <w:r w:rsidRPr="00565410">
              <w:rPr>
                <w:rFonts w:ascii="Arial" w:hAnsi="Arial" w:cs="Arial"/>
                <w:sz w:val="24"/>
                <w:szCs w:val="24"/>
              </w:rPr>
              <w:t xml:space="preserve">7. </w:t>
            </w:r>
          </w:p>
        </w:tc>
        <w:tc>
          <w:tcPr>
            <w:tcW w:w="4679" w:type="dxa"/>
          </w:tcPr>
          <w:p w:rsidR="00680BA9" w:rsidRPr="00565410" w:rsidRDefault="00680BA9" w:rsidP="00680BA9">
            <w:pPr>
              <w:spacing w:after="0" w:line="240" w:lineRule="auto"/>
              <w:ind w:firstLine="24"/>
              <w:jc w:val="both"/>
              <w:rPr>
                <w:rFonts w:ascii="Arial" w:hAnsi="Arial" w:cs="Arial"/>
                <w:sz w:val="24"/>
                <w:szCs w:val="24"/>
              </w:rPr>
            </w:pPr>
            <w:r w:rsidRPr="00565410">
              <w:rPr>
                <w:rFonts w:ascii="Arial" w:hAnsi="Arial" w:cs="Arial"/>
                <w:sz w:val="24"/>
                <w:szCs w:val="24"/>
              </w:rPr>
              <w:t xml:space="preserve">Акт приемочной комиссии при переустройстве и (или) перепланировке помещения, приводящих к образованию одного и более новых объектов адресации </w:t>
            </w:r>
          </w:p>
        </w:tc>
        <w:tc>
          <w:tcPr>
            <w:tcW w:w="1778" w:type="dxa"/>
          </w:tcPr>
          <w:p w:rsidR="00680BA9" w:rsidRPr="00565410" w:rsidRDefault="00680BA9" w:rsidP="00680BA9">
            <w:pPr>
              <w:spacing w:after="0" w:line="240" w:lineRule="auto"/>
              <w:ind w:firstLine="238"/>
              <w:jc w:val="both"/>
              <w:rPr>
                <w:rFonts w:ascii="Arial" w:hAnsi="Arial" w:cs="Arial"/>
                <w:sz w:val="24"/>
                <w:szCs w:val="24"/>
              </w:rPr>
            </w:pPr>
            <w:r w:rsidRPr="00565410">
              <w:rPr>
                <w:rFonts w:ascii="Arial" w:hAnsi="Arial" w:cs="Arial"/>
                <w:sz w:val="24"/>
                <w:szCs w:val="24"/>
              </w:rPr>
              <w:t>копия</w:t>
            </w:r>
          </w:p>
        </w:tc>
        <w:tc>
          <w:tcPr>
            <w:tcW w:w="2723" w:type="dxa"/>
          </w:tcPr>
          <w:p w:rsidR="00680BA9" w:rsidRPr="00565410" w:rsidRDefault="00680BA9" w:rsidP="00680BA9">
            <w:pPr>
              <w:spacing w:after="0" w:line="240" w:lineRule="auto"/>
              <w:ind w:firstLine="138"/>
              <w:jc w:val="both"/>
              <w:rPr>
                <w:rFonts w:ascii="Arial" w:hAnsi="Arial" w:cs="Arial"/>
                <w:sz w:val="24"/>
                <w:szCs w:val="24"/>
              </w:rPr>
            </w:pPr>
            <w:r w:rsidRPr="00565410">
              <w:rPr>
                <w:rFonts w:ascii="Arial" w:hAnsi="Arial" w:cs="Arial"/>
                <w:sz w:val="24"/>
                <w:szCs w:val="24"/>
              </w:rPr>
              <w:t>в случае преобразования объектов недвижимости (помещений) с образованием одного и более новых объектов адресации</w:t>
            </w:r>
          </w:p>
        </w:tc>
      </w:tr>
      <w:tr w:rsidR="00680BA9" w:rsidRPr="00565410" w:rsidTr="003B59D1">
        <w:trPr>
          <w:trHeight w:val="1783"/>
        </w:trPr>
        <w:tc>
          <w:tcPr>
            <w:tcW w:w="648" w:type="dxa"/>
          </w:tcPr>
          <w:p w:rsidR="00680BA9" w:rsidRPr="00565410" w:rsidRDefault="00680BA9" w:rsidP="00680BA9">
            <w:pPr>
              <w:spacing w:after="0" w:line="240" w:lineRule="auto"/>
              <w:ind w:firstLine="171"/>
              <w:jc w:val="both"/>
              <w:rPr>
                <w:rFonts w:ascii="Arial" w:hAnsi="Arial" w:cs="Arial"/>
                <w:sz w:val="24"/>
                <w:szCs w:val="24"/>
              </w:rPr>
            </w:pPr>
            <w:r w:rsidRPr="00565410">
              <w:rPr>
                <w:rFonts w:ascii="Arial" w:hAnsi="Arial" w:cs="Arial"/>
                <w:sz w:val="24"/>
                <w:szCs w:val="24"/>
              </w:rPr>
              <w:lastRenderedPageBreak/>
              <w:t xml:space="preserve">8. </w:t>
            </w:r>
          </w:p>
        </w:tc>
        <w:tc>
          <w:tcPr>
            <w:tcW w:w="4679" w:type="dxa"/>
          </w:tcPr>
          <w:p w:rsidR="00680BA9" w:rsidRPr="00565410" w:rsidRDefault="00680BA9" w:rsidP="00680BA9">
            <w:pPr>
              <w:spacing w:after="0" w:line="240" w:lineRule="auto"/>
              <w:ind w:firstLine="24"/>
              <w:jc w:val="both"/>
              <w:rPr>
                <w:rFonts w:ascii="Arial" w:hAnsi="Arial" w:cs="Arial"/>
                <w:sz w:val="24"/>
                <w:szCs w:val="24"/>
              </w:rPr>
            </w:pPr>
            <w:r w:rsidRPr="00565410">
              <w:rPr>
                <w:rFonts w:ascii="Arial" w:hAnsi="Arial" w:cs="Arial"/>
                <w:sz w:val="24"/>
                <w:szCs w:val="24"/>
              </w:rPr>
              <w:t xml:space="preserve">Кадастровая выписка об объекте недвижимости, который снят с учета </w:t>
            </w:r>
          </w:p>
        </w:tc>
        <w:tc>
          <w:tcPr>
            <w:tcW w:w="1778" w:type="dxa"/>
          </w:tcPr>
          <w:p w:rsidR="00680BA9" w:rsidRPr="00565410" w:rsidRDefault="00680BA9" w:rsidP="00680BA9">
            <w:pPr>
              <w:spacing w:after="0" w:line="240" w:lineRule="auto"/>
              <w:ind w:firstLine="238"/>
              <w:jc w:val="both"/>
              <w:rPr>
                <w:rFonts w:ascii="Arial" w:hAnsi="Arial" w:cs="Arial"/>
                <w:sz w:val="24"/>
                <w:szCs w:val="24"/>
              </w:rPr>
            </w:pPr>
            <w:r w:rsidRPr="00565410">
              <w:rPr>
                <w:rFonts w:ascii="Arial" w:hAnsi="Arial" w:cs="Arial"/>
                <w:sz w:val="24"/>
                <w:szCs w:val="24"/>
              </w:rPr>
              <w:t>оригинал</w:t>
            </w:r>
          </w:p>
        </w:tc>
        <w:tc>
          <w:tcPr>
            <w:tcW w:w="2723" w:type="dxa"/>
          </w:tcPr>
          <w:p w:rsidR="00680BA9" w:rsidRPr="00565410" w:rsidRDefault="00680BA9" w:rsidP="00680BA9">
            <w:pPr>
              <w:spacing w:after="0" w:line="240" w:lineRule="auto"/>
              <w:ind w:firstLine="138"/>
              <w:jc w:val="both"/>
              <w:rPr>
                <w:rFonts w:ascii="Arial" w:hAnsi="Arial" w:cs="Arial"/>
                <w:sz w:val="24"/>
                <w:szCs w:val="24"/>
              </w:rPr>
            </w:pPr>
            <w:r w:rsidRPr="00565410">
              <w:rPr>
                <w:rFonts w:ascii="Arial" w:hAnsi="Arial" w:cs="Arial"/>
                <w:sz w:val="24"/>
                <w:szCs w:val="24"/>
              </w:rPr>
              <w:t>в случае аннулирования адреса объекта адресации, в связи с прекращения существования объекта адресации</w:t>
            </w:r>
          </w:p>
        </w:tc>
      </w:tr>
      <w:tr w:rsidR="00680BA9" w:rsidRPr="00565410" w:rsidTr="003B59D1">
        <w:trPr>
          <w:trHeight w:val="841"/>
        </w:trPr>
        <w:tc>
          <w:tcPr>
            <w:tcW w:w="648" w:type="dxa"/>
          </w:tcPr>
          <w:p w:rsidR="00680BA9" w:rsidRPr="00565410" w:rsidRDefault="00680BA9" w:rsidP="00680BA9">
            <w:pPr>
              <w:spacing w:after="0" w:line="240" w:lineRule="auto"/>
              <w:ind w:firstLine="171"/>
              <w:jc w:val="both"/>
              <w:rPr>
                <w:rFonts w:ascii="Arial" w:hAnsi="Arial" w:cs="Arial"/>
                <w:sz w:val="24"/>
                <w:szCs w:val="24"/>
              </w:rPr>
            </w:pPr>
            <w:r w:rsidRPr="00565410">
              <w:rPr>
                <w:rFonts w:ascii="Arial" w:hAnsi="Arial" w:cs="Arial"/>
                <w:sz w:val="24"/>
                <w:szCs w:val="24"/>
              </w:rPr>
              <w:t xml:space="preserve">9. </w:t>
            </w:r>
          </w:p>
        </w:tc>
        <w:tc>
          <w:tcPr>
            <w:tcW w:w="4679" w:type="dxa"/>
          </w:tcPr>
          <w:p w:rsidR="00680BA9" w:rsidRPr="00565410" w:rsidRDefault="00680BA9" w:rsidP="00680BA9">
            <w:pPr>
              <w:spacing w:after="0" w:line="240" w:lineRule="auto"/>
              <w:ind w:firstLine="24"/>
              <w:jc w:val="both"/>
              <w:rPr>
                <w:rFonts w:ascii="Arial" w:hAnsi="Arial" w:cs="Arial"/>
                <w:sz w:val="24"/>
                <w:szCs w:val="24"/>
              </w:rPr>
            </w:pPr>
            <w:r w:rsidRPr="00565410">
              <w:rPr>
                <w:rFonts w:ascii="Arial" w:hAnsi="Arial" w:cs="Arial"/>
                <w:sz w:val="24"/>
                <w:szCs w:val="24"/>
              </w:rPr>
              <w:t>Уведомление об отсутствии в государственном кадастре недвижимости запрашиваемых сведений по объекту адресации</w:t>
            </w:r>
          </w:p>
        </w:tc>
        <w:tc>
          <w:tcPr>
            <w:tcW w:w="1778" w:type="dxa"/>
          </w:tcPr>
          <w:p w:rsidR="00680BA9" w:rsidRPr="00565410" w:rsidRDefault="00680BA9" w:rsidP="00680BA9">
            <w:pPr>
              <w:spacing w:after="0" w:line="240" w:lineRule="auto"/>
              <w:ind w:firstLine="238"/>
              <w:jc w:val="both"/>
              <w:rPr>
                <w:rFonts w:ascii="Arial" w:hAnsi="Arial" w:cs="Arial"/>
                <w:sz w:val="24"/>
                <w:szCs w:val="24"/>
              </w:rPr>
            </w:pPr>
            <w:r w:rsidRPr="00565410">
              <w:rPr>
                <w:rFonts w:ascii="Arial" w:hAnsi="Arial" w:cs="Arial"/>
                <w:sz w:val="24"/>
                <w:szCs w:val="24"/>
              </w:rPr>
              <w:t>оригинал</w:t>
            </w:r>
          </w:p>
        </w:tc>
        <w:tc>
          <w:tcPr>
            <w:tcW w:w="2723" w:type="dxa"/>
          </w:tcPr>
          <w:p w:rsidR="00680BA9" w:rsidRPr="00565410" w:rsidRDefault="00680BA9" w:rsidP="00680BA9">
            <w:pPr>
              <w:spacing w:after="0" w:line="240" w:lineRule="auto"/>
              <w:ind w:firstLine="138"/>
              <w:jc w:val="both"/>
              <w:rPr>
                <w:rFonts w:ascii="Arial" w:hAnsi="Arial" w:cs="Arial"/>
                <w:sz w:val="24"/>
                <w:szCs w:val="24"/>
              </w:rPr>
            </w:pPr>
            <w:r w:rsidRPr="00565410">
              <w:rPr>
                <w:rFonts w:ascii="Arial" w:hAnsi="Arial" w:cs="Arial"/>
                <w:sz w:val="24"/>
                <w:szCs w:val="24"/>
              </w:rPr>
              <w:t>в случае аннулирования адреса объекта адресации, в связи с отказом в осуществлении кадастрового учета объекта адресации, если имущество, о кадастровом учете которого представлено заявление, не является объектом недвижимости, а также если объект недвижимости, о кадастровом учете которого представлено заявление, образуется из объекта недвижимости или объектов недвижимости и раздел или выдел доли в натуре либо иное совершаемое при таком образовании действие с преобразуемым объектом недвижимости или преобразуемыми объектами недвижимости не допускается</w:t>
            </w:r>
          </w:p>
        </w:tc>
      </w:tr>
    </w:tbl>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2.8. Указание на запрет требовать от заявителя</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w:t>
      </w:r>
      <w:r w:rsidRPr="00565410">
        <w:rPr>
          <w:rFonts w:ascii="Arial" w:hAnsi="Arial" w:cs="Arial"/>
          <w:sz w:val="24"/>
          <w:szCs w:val="24"/>
        </w:rPr>
        <w:lastRenderedPageBreak/>
        <w:t xml:space="preserve">актами, регулирующими отношения, возникшие в связи с предоставлением муниципальной услуги. </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2.9. Исчерпывающий перечень оснований для отказа</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в приеме документов, необходимых для предоставления</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муниципальной услуги</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2.9.1. Основаниями для отказа в приеме документов, необходимых для предоставления муниципальной услуги, является: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предоставление не в полном объеме документов, указанных в</w:t>
      </w:r>
      <w:r w:rsidR="00BB6CDD" w:rsidRPr="00565410">
        <w:rPr>
          <w:rFonts w:ascii="Arial" w:hAnsi="Arial" w:cs="Arial"/>
          <w:sz w:val="24"/>
          <w:szCs w:val="24"/>
        </w:rPr>
        <w:br/>
      </w:r>
      <w:r w:rsidRPr="00565410">
        <w:rPr>
          <w:rFonts w:ascii="Arial" w:hAnsi="Arial" w:cs="Arial"/>
          <w:sz w:val="24"/>
          <w:szCs w:val="24"/>
        </w:rPr>
        <w:t>подразделе 2.6. настоящего раздела;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несоблюдение установленных законом условий признания действительности электронной подписи.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lastRenderedPageBreak/>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Не может быть отказано заявителю в приеме дополнительных документов при наличии намерения их сдать.</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2.10 Исчерпывающий перечень оснований для приостановления</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или отказа в предоставлении муниципальной услуги</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3B59D1">
      <w:pPr>
        <w:spacing w:after="0" w:line="240" w:lineRule="auto"/>
        <w:ind w:firstLine="567"/>
        <w:jc w:val="both"/>
        <w:rPr>
          <w:rFonts w:ascii="Arial" w:hAnsi="Arial" w:cs="Arial"/>
          <w:sz w:val="24"/>
          <w:szCs w:val="24"/>
        </w:rPr>
      </w:pPr>
      <w:r w:rsidRPr="00565410">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2C4824" w:rsidRPr="00565410" w:rsidRDefault="002C4824" w:rsidP="003B59D1">
      <w:pPr>
        <w:spacing w:after="0" w:line="240" w:lineRule="auto"/>
        <w:ind w:firstLine="567"/>
        <w:jc w:val="both"/>
        <w:rPr>
          <w:rFonts w:ascii="Arial" w:hAnsi="Arial" w:cs="Arial"/>
          <w:sz w:val="24"/>
          <w:szCs w:val="24"/>
        </w:rPr>
      </w:pPr>
      <w:r w:rsidRPr="00565410">
        <w:rPr>
          <w:rFonts w:ascii="Arial" w:hAnsi="Arial" w:cs="Arial"/>
          <w:sz w:val="24"/>
          <w:szCs w:val="24"/>
        </w:rPr>
        <w:t>2.10.2. Основания для отказа в предоставлении муниципальной услуги:</w:t>
      </w:r>
    </w:p>
    <w:p w:rsidR="003B59D1" w:rsidRPr="00565410" w:rsidRDefault="003B59D1" w:rsidP="003B59D1">
      <w:pPr>
        <w:spacing w:after="0" w:line="240" w:lineRule="auto"/>
        <w:ind w:firstLine="567"/>
        <w:jc w:val="both"/>
        <w:rPr>
          <w:rFonts w:ascii="Arial" w:hAnsi="Arial" w:cs="Arial"/>
          <w:sz w:val="24"/>
          <w:szCs w:val="24"/>
        </w:rPr>
      </w:pPr>
      <w:r w:rsidRPr="00565410">
        <w:rPr>
          <w:rFonts w:ascii="Arial" w:hAnsi="Arial" w:cs="Arial"/>
          <w:sz w:val="24"/>
          <w:szCs w:val="24"/>
        </w:rPr>
        <w:t xml:space="preserve">обращение за предоставлением муниципальной услуги лица, не указанного в подразделе 1.2 раздела 1 </w:t>
      </w:r>
      <w:r w:rsidR="003029FD" w:rsidRPr="00565410">
        <w:rPr>
          <w:rFonts w:ascii="Arial" w:hAnsi="Arial" w:cs="Arial"/>
          <w:sz w:val="24"/>
          <w:szCs w:val="24"/>
        </w:rPr>
        <w:t>Р</w:t>
      </w:r>
      <w:r w:rsidRPr="00565410">
        <w:rPr>
          <w:rFonts w:ascii="Arial" w:hAnsi="Arial" w:cs="Arial"/>
          <w:sz w:val="24"/>
          <w:szCs w:val="24"/>
        </w:rPr>
        <w:t>егламента;</w:t>
      </w:r>
    </w:p>
    <w:p w:rsidR="003B59D1" w:rsidRPr="00565410" w:rsidRDefault="003B59D1" w:rsidP="003B59D1">
      <w:pPr>
        <w:spacing w:after="0" w:line="240" w:lineRule="auto"/>
        <w:ind w:firstLine="567"/>
        <w:jc w:val="both"/>
        <w:rPr>
          <w:rFonts w:ascii="Arial" w:hAnsi="Arial" w:cs="Arial"/>
          <w:sz w:val="24"/>
          <w:szCs w:val="24"/>
        </w:rPr>
      </w:pPr>
      <w:r w:rsidRPr="00565410">
        <w:rPr>
          <w:rFonts w:ascii="Arial" w:hAnsi="Arial" w:cs="Arial"/>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B59D1" w:rsidRPr="00565410" w:rsidRDefault="003B59D1" w:rsidP="003B59D1">
      <w:pPr>
        <w:spacing w:after="0" w:line="240" w:lineRule="auto"/>
        <w:ind w:firstLine="567"/>
        <w:jc w:val="both"/>
        <w:rPr>
          <w:rFonts w:ascii="Arial" w:hAnsi="Arial" w:cs="Arial"/>
          <w:sz w:val="24"/>
          <w:szCs w:val="24"/>
        </w:rPr>
      </w:pPr>
      <w:r w:rsidRPr="00565410">
        <w:rPr>
          <w:rFonts w:ascii="Arial" w:hAnsi="Arial" w:cs="Arial"/>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B59D1" w:rsidRPr="00565410" w:rsidRDefault="003B59D1" w:rsidP="003B59D1">
      <w:pPr>
        <w:spacing w:after="0" w:line="240" w:lineRule="auto"/>
        <w:ind w:firstLine="567"/>
        <w:jc w:val="both"/>
        <w:rPr>
          <w:rFonts w:ascii="Arial" w:hAnsi="Arial" w:cs="Arial"/>
          <w:sz w:val="24"/>
          <w:szCs w:val="24"/>
        </w:rPr>
      </w:pPr>
      <w:r w:rsidRPr="00565410">
        <w:rPr>
          <w:rFonts w:ascii="Arial" w:hAnsi="Arial" w:cs="Arial"/>
          <w:sz w:val="24"/>
          <w:szCs w:val="24"/>
        </w:rPr>
        <w:t>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года №1221 «Об утверждении Правил присвоения, изменения и аннулирования адресов».</w:t>
      </w:r>
    </w:p>
    <w:p w:rsidR="002C4824" w:rsidRPr="00565410" w:rsidRDefault="002C4824" w:rsidP="003B59D1">
      <w:pPr>
        <w:spacing w:after="0" w:line="240" w:lineRule="auto"/>
        <w:ind w:firstLine="567"/>
        <w:jc w:val="both"/>
        <w:rPr>
          <w:rFonts w:ascii="Arial" w:hAnsi="Arial" w:cs="Arial"/>
          <w:sz w:val="24"/>
          <w:szCs w:val="24"/>
        </w:rPr>
      </w:pPr>
      <w:r w:rsidRPr="00565410">
        <w:rPr>
          <w:rFonts w:ascii="Arial" w:hAnsi="Arial" w:cs="Arial"/>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B59D1" w:rsidRPr="00565410" w:rsidRDefault="003B59D1" w:rsidP="003B59D1">
      <w:pPr>
        <w:spacing w:after="0" w:line="240" w:lineRule="auto"/>
        <w:ind w:firstLine="567"/>
        <w:jc w:val="both"/>
        <w:rPr>
          <w:rFonts w:ascii="Arial" w:hAnsi="Arial" w:cs="Arial"/>
          <w:sz w:val="24"/>
          <w:szCs w:val="24"/>
        </w:rPr>
      </w:pPr>
      <w:bookmarkStart w:id="0" w:name="sub_1401"/>
      <w:r w:rsidRPr="00565410">
        <w:rPr>
          <w:rFonts w:ascii="Arial" w:hAnsi="Arial" w:cs="Arial"/>
          <w:sz w:val="24"/>
          <w:szCs w:val="24"/>
        </w:rPr>
        <w:t>2.10.4.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bookmarkEnd w:id="0"/>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2.11. Перечень услуг, которые являются необходимыми и</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обязательными для предоставления муниципальной услуги,</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в том числе сведения о документе (документах), выдаваемом</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(выдаваемых) организациями, участвующими в предоставлении муниципальной услуги</w:t>
      </w:r>
    </w:p>
    <w:p w:rsidR="002C4824" w:rsidRPr="00565410" w:rsidRDefault="002C4824" w:rsidP="00BB6CDD">
      <w:pPr>
        <w:spacing w:after="0" w:line="240" w:lineRule="auto"/>
        <w:ind w:firstLine="567"/>
        <w:jc w:val="center"/>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565410">
        <w:rPr>
          <w:rFonts w:ascii="Arial" w:hAnsi="Arial" w:cs="Arial"/>
          <w:sz w:val="24"/>
          <w:szCs w:val="24"/>
        </w:rPr>
        <w:lastRenderedPageBreak/>
        <w:t>(документах),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2.12. Порядок, размер и основания взимания</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государственной пошлины или иной платы,</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взимаемой за предоставление муниципальной услуги</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2.13. Порядок, размер и основания взимания платы</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за предоставление услуг, которые являются</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необходимыми и обязательными для предоставления</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муниципальной услуги, включая информацию</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о методике расчета размера такой платы</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2.14. Максимальный срок ожидания в очереди при</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подаче запроса о предоставлении муниципальной услуги,</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услуги, предоставляемой организацией, участвующей</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в предоставлении муниципальной услуги, и при</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получении результата предоставления таких услуг</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2.15. Срок и порядок регистрации запроса заявителя</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о предоставлении муниципальной услуги и услуги,</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предоставляемой организацией, участвующей в</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предоставлении муниципальной услуги, в том числе</w:t>
      </w:r>
    </w:p>
    <w:p w:rsidR="002C4824" w:rsidRPr="00565410" w:rsidRDefault="002C4824" w:rsidP="00BB6CDD">
      <w:pPr>
        <w:spacing w:after="0" w:line="240" w:lineRule="auto"/>
        <w:ind w:firstLine="567"/>
        <w:jc w:val="center"/>
        <w:rPr>
          <w:rFonts w:ascii="Arial" w:hAnsi="Arial" w:cs="Arial"/>
          <w:sz w:val="24"/>
          <w:szCs w:val="24"/>
        </w:rPr>
      </w:pPr>
      <w:r w:rsidRPr="00565410">
        <w:rPr>
          <w:rFonts w:ascii="Arial" w:hAnsi="Arial" w:cs="Arial"/>
          <w:sz w:val="24"/>
          <w:szCs w:val="24"/>
        </w:rPr>
        <w:t>в электронной форме</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2.16. Требования к помещениям, в которых предоставляется</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65410">
        <w:rPr>
          <w:rFonts w:ascii="Arial" w:hAnsi="Arial" w:cs="Arial"/>
          <w:sz w:val="24"/>
          <w:szCs w:val="24"/>
        </w:rPr>
        <w:t>сурдопереводчика</w:t>
      </w:r>
      <w:proofErr w:type="spellEnd"/>
      <w:r w:rsidRPr="00565410">
        <w:rPr>
          <w:rFonts w:ascii="Arial" w:hAnsi="Arial" w:cs="Arial"/>
          <w:sz w:val="24"/>
          <w:szCs w:val="24"/>
        </w:rPr>
        <w:t xml:space="preserve"> и </w:t>
      </w:r>
      <w:proofErr w:type="spellStart"/>
      <w:r w:rsidRPr="00565410">
        <w:rPr>
          <w:rFonts w:ascii="Arial" w:hAnsi="Arial" w:cs="Arial"/>
          <w:sz w:val="24"/>
          <w:szCs w:val="24"/>
        </w:rPr>
        <w:t>тифлосурдопереводчика</w:t>
      </w:r>
      <w:proofErr w:type="spellEnd"/>
      <w:r w:rsidRPr="00565410">
        <w:rPr>
          <w:rFonts w:ascii="Arial" w:hAnsi="Arial" w:cs="Arial"/>
          <w:sz w:val="24"/>
          <w:szCs w:val="24"/>
        </w:rPr>
        <w:t>;</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Информационные стенды размещаются на видном, доступном месте.</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565410">
        <w:rPr>
          <w:rFonts w:ascii="Arial" w:hAnsi="Arial" w:cs="Arial"/>
          <w:sz w:val="24"/>
          <w:szCs w:val="24"/>
        </w:rPr>
        <w:t>Times</w:t>
      </w:r>
      <w:proofErr w:type="spellEnd"/>
      <w:r w:rsidRPr="00565410">
        <w:rPr>
          <w:rFonts w:ascii="Arial" w:hAnsi="Arial" w:cs="Arial"/>
          <w:sz w:val="24"/>
          <w:szCs w:val="24"/>
        </w:rPr>
        <w:t xml:space="preserve"> </w:t>
      </w:r>
      <w:proofErr w:type="spellStart"/>
      <w:r w:rsidRPr="00565410">
        <w:rPr>
          <w:rFonts w:ascii="Arial" w:hAnsi="Arial" w:cs="Arial"/>
          <w:sz w:val="24"/>
          <w:szCs w:val="24"/>
        </w:rPr>
        <w:t>New</w:t>
      </w:r>
      <w:proofErr w:type="spellEnd"/>
      <w:r w:rsidRPr="00565410">
        <w:rPr>
          <w:rFonts w:ascii="Arial" w:hAnsi="Arial" w:cs="Arial"/>
          <w:sz w:val="24"/>
          <w:szCs w:val="24"/>
        </w:rPr>
        <w:t xml:space="preserve"> </w:t>
      </w:r>
      <w:proofErr w:type="spellStart"/>
      <w:r w:rsidRPr="00565410">
        <w:rPr>
          <w:rFonts w:ascii="Arial" w:hAnsi="Arial" w:cs="Arial"/>
          <w:sz w:val="24"/>
          <w:szCs w:val="24"/>
        </w:rPr>
        <w:t>Roman</w:t>
      </w:r>
      <w:proofErr w:type="spellEnd"/>
      <w:r w:rsidRPr="00565410">
        <w:rPr>
          <w:rFonts w:ascii="Arial" w:hAnsi="Arial" w:cs="Arial"/>
          <w:sz w:val="24"/>
          <w:szCs w:val="24"/>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комфортное расположение заявителя и должностного лица уполномоченного органа;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возможность и удобство оформления заявителем письменного обращения;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телефонную связь;</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возможность копирования документов;</w:t>
      </w:r>
      <w:r w:rsidRPr="00565410">
        <w:rPr>
          <w:rFonts w:ascii="Arial" w:hAnsi="Arial" w:cs="Arial"/>
          <w:sz w:val="24"/>
          <w:szCs w:val="24"/>
        </w:rPr>
        <w:tab/>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доступ к нормативным правовым актам, регулирующим предоставление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наличие письменных принадлежностей и бумаги формата A4.</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565410">
        <w:rPr>
          <w:rFonts w:ascii="Arial" w:hAnsi="Arial" w:cs="Arial"/>
          <w:sz w:val="24"/>
          <w:szCs w:val="24"/>
        </w:rPr>
        <w:t>бэйджами</w:t>
      </w:r>
      <w:proofErr w:type="spellEnd"/>
      <w:r w:rsidRPr="00565410">
        <w:rPr>
          <w:rFonts w:ascii="Arial" w:hAnsi="Arial" w:cs="Arial"/>
          <w:sz w:val="24"/>
          <w:szCs w:val="24"/>
        </w:rPr>
        <w:t>) и (или) настольными табличками.</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2.17. Показатели доступности и качества муниципальной услуги, </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в том числе количество взаимодействий заявителя с должностными </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lastRenderedPageBreak/>
        <w:t xml:space="preserve">лицами при предоставлении муниципальной услуги и их продолжительность, возможность получения муниципальной услуги в МФЦ,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информации о ходе предоставления муниципальной услуги, в том </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числе с использованием информационно-коммуникационных технологий</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Основными показателями доступности и качества муниципальной услуги являются: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установление должностных лиц, ответственных за предоставление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установление и соблюдение требований к помещениям, в которых предоставляется муниципальная услуга;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Красносельского городского поселения Гулькевичского района.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w:t>
      </w:r>
      <w:r w:rsidRPr="00565410">
        <w:rPr>
          <w:rFonts w:ascii="Arial" w:hAnsi="Arial" w:cs="Arial"/>
          <w:sz w:val="24"/>
          <w:szCs w:val="24"/>
        </w:rPr>
        <w:lastRenderedPageBreak/>
        <w:t>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2.18. Иные требования, в том числе учитывающие особенности</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предоставления муниципальной услуги в МФЦ и особенности предоставления муниципальной услуги по экстерриториальному принципу (в случае,</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если муниципальная услуга предоставляется по экстерриториальному принципу) и особенности предоставления муниципальной услуги</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в электронной форме</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 уполномоченный орган;</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через МФЦ в уполномоченный орган;</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2.18.2. Заявителям обеспечивается возможность получения информации о предоставляемой муниципальной услуге на Портале.</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Гулькевичский район с перечнем оказываемых муниципальных услуг и информацией по каждой услуге.</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w:t>
      </w:r>
      <w:r w:rsidRPr="00565410">
        <w:rPr>
          <w:rFonts w:ascii="Arial" w:hAnsi="Arial" w:cs="Arial"/>
          <w:sz w:val="24"/>
          <w:szCs w:val="24"/>
        </w:rPr>
        <w:lastRenderedPageBreak/>
        <w:t>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Запись на прием в уполномоченный орган, МФЦ для подачи запроса с использованием Портала, официального сайта не осуществляется. </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2.18.3.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2.18.4.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3. Состав, последовательность и сроки выполнения административных процедур (действий), требования к порядку их выполнения, в том числе</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особенности выполнения административных процедур (действий) в</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электронной форме, а также особенности выполнения</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административных процедур в МФЦ</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3.1. Состав и последовательность административных процедур</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Предоставление муниципальной услуги включает в себя следующие административные процедуры:</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прием заявления и прилагаемых к нему документов, регистрация заявления и выдача заявителю расписки в получении заявления и документов;</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lastRenderedPageBreak/>
        <w:t>передача документов из МФЦ в уполномоченный орган (при подаче заявления о предоставлении муниципальной услуги через МФЦ);</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передача документов из уполномоченного органа в МФЦ (при подаче заявления о предоставлении муниципальной услуги через МФЦ);</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выдача (направление) заявителю результата предоставления муниципальной услуги.</w:t>
      </w:r>
    </w:p>
    <w:p w:rsidR="00C50B64" w:rsidRPr="00565410" w:rsidRDefault="002C4824" w:rsidP="00C50B64">
      <w:pPr>
        <w:spacing w:after="0" w:line="240" w:lineRule="auto"/>
        <w:ind w:firstLine="567"/>
        <w:jc w:val="both"/>
        <w:rPr>
          <w:rFonts w:ascii="Arial" w:eastAsia="Calibri" w:hAnsi="Arial" w:cs="Arial"/>
          <w:sz w:val="24"/>
          <w:szCs w:val="24"/>
        </w:rPr>
      </w:pPr>
      <w:r w:rsidRPr="00565410">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r w:rsidR="00C50B64" w:rsidRPr="00565410">
        <w:rPr>
          <w:rFonts w:ascii="Arial" w:hAnsi="Arial" w:cs="Arial"/>
          <w:sz w:val="24"/>
          <w:szCs w:val="24"/>
        </w:rPr>
        <w:t xml:space="preserve">, </w:t>
      </w:r>
      <w:r w:rsidR="00C50B64" w:rsidRPr="00565410">
        <w:rPr>
          <w:rFonts w:ascii="Arial" w:eastAsia="Calibri" w:hAnsi="Arial" w:cs="Arial"/>
          <w:sz w:val="24"/>
          <w:szCs w:val="24"/>
        </w:rPr>
        <w:t>в том числе в электронной форме.</w:t>
      </w:r>
    </w:p>
    <w:p w:rsidR="00C50B64" w:rsidRPr="00565410" w:rsidRDefault="00C50B64" w:rsidP="00C50B64">
      <w:pPr>
        <w:spacing w:after="0" w:line="240" w:lineRule="auto"/>
        <w:ind w:firstLine="567"/>
        <w:jc w:val="both"/>
        <w:rPr>
          <w:rFonts w:ascii="Arial" w:hAnsi="Arial" w:cs="Arial"/>
          <w:sz w:val="24"/>
          <w:szCs w:val="24"/>
        </w:rPr>
      </w:pP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3.2. Последовательность выполнения</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административных процедур</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3.2.1. Прием заявления и прилагаемых к нему документов, регистрация заявления и выдача заявителю расписки в получении заявления и документов.</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Порядок приема документов в уполномоченном органе или МФЦ:</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при приеме заявления и прилагаемых к нему документов специалист уполномоченного органа или МФЦ:</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проверяет соответствие представленных документов установленным требованиям, удостоверяясь, что:</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тексты документов написаны разборчиво;</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фамилии, имена и отчества физических лиц, адреса их мест жительства написаны полностью;</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 документах нет подчисток, приписок, зачеркнутых слов и иных не оговоренных в них исправлений;</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документы не исполнены карандашом;</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срок действия документов не истек;</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документы представлены в полном объеме;</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lastRenderedPageBreak/>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о сроке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о возможности отказа в предоставлении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 На Портале размещаются образцы заполнения электронной формы запроса.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При формировании запроса заявителю обеспечивается: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а) возможность копирования и сохранения запроса и иных документов, указанных в подразделе 2.6 настоящего раздела Регламента, необходимых для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 возможность печати на бумажном носителе копии электронной формы запроса;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г) сохранение ранее введенных в электронную форму запроса значений </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и аутентификации в инфраструктуре, обеспечивающей информационно-технологическое взаимодействие информационных систем, используемых </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 идентификации и аутентификации;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е) возможность вернуться на любой из этапов заполнения электронной формы запроса без потери ранее введенной информации;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ж) возможность доступа заявителя на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lastRenderedPageBreak/>
        <w:t xml:space="preserve">Сформированный и </w:t>
      </w:r>
      <w:r w:rsidR="00680BA9" w:rsidRPr="00565410">
        <w:rPr>
          <w:rFonts w:ascii="Arial" w:hAnsi="Arial" w:cs="Arial"/>
          <w:sz w:val="24"/>
          <w:szCs w:val="24"/>
        </w:rPr>
        <w:t>подписанный запрос,</w:t>
      </w:r>
      <w:r w:rsidRPr="00565410">
        <w:rPr>
          <w:rFonts w:ascii="Arial" w:hAnsi="Arial" w:cs="Arial"/>
          <w:sz w:val="24"/>
          <w:szCs w:val="24"/>
        </w:rPr>
        <w:t xml:space="preserve"> и иные документы, указанные подразделе 2.6 раздела 2 Регламента, необходимые для предоставления муниципальной услуги, направляются в МФЦ посредством Портала.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Формирование запроса о предоставлении муниципальной услуги на официальном сайте не осуществляется.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На Портале обеспечивается прием документов, необходимых для предоставления муниципальной услуги, и регистрация запроса без необходимости повторного представления заявителем таких документов на бумажном носителе.</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приме запроса, указанных в подразделе 2.9 Регламента, а также осуществляются следующие действия: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Портала заявителю будет предоставлена информация о ходе выполнения указанного запроса.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Портале обновляется до статуса «принято».</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Прием и регистрация запроса и иных документов, необходимых для предоставления муниципальной услуги с использованием официального сайта не осуществляется.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Заявитель имеет возможность получения информации о ходе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При предоставлении муниципальной услуги в электронной форме заявителю направляется: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а) уведомление о записи на прием в уполномоченный орган или МФЦ;</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 уведомление о начале процедуры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д) уведомление о результатах рассмотрения документов, необходимых для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е)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ж) уведомление о мотивированном отказе в предоставлении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lastRenderedPageBreak/>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При предоставлении муниципальной услуги по экстерриториальному принципу МФЦ:</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принимает от заявителя (представителя заявителя) заявление и документы, представленные заявителем (представителем заявителя);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осуществляет копирование (сканирование) документов, предусмотренных пунктами 1 - 7, 9, 10, 14, 17 и 18 части 6 статьи 7 Федерального закона </w:t>
      </w:r>
      <w:r w:rsidR="00C50B64" w:rsidRPr="00565410">
        <w:rPr>
          <w:rFonts w:ascii="Arial" w:hAnsi="Arial" w:cs="Arial"/>
          <w:sz w:val="24"/>
          <w:szCs w:val="24"/>
        </w:rPr>
        <w:t xml:space="preserve">от 27 июля 2010 года № 210-ФЗ «Об организации предоставления государственных и муниципальных услуг» </w:t>
      </w:r>
      <w:r w:rsidRPr="00565410">
        <w:rPr>
          <w:rFonts w:ascii="Arial" w:hAnsi="Arial" w:cs="Arial"/>
          <w:sz w:val="24"/>
          <w:szCs w:val="24"/>
        </w:rPr>
        <w:t>(далее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Срок выполнения административной процедуры – не более 15 минут.</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Результат административной процедуры – прием и регистрация заявления в журнале регистрации поступающих документов.</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lastRenderedPageBreak/>
        <w:t>3.2.2. Передача документов из МФЦ в уполномоченный орган (при подаче заявления о предоставлении муниципальной услуги через МФЦ).</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3.2.2.1.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3.2.2.2. График приема-передачи документов из МФЦ в уполномоченный орган и из уполномоченного органа в МФЦ согласовывается с руководителем МФЦ.</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3.2.2.3. При передаче документов сотрудник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Срок выполнения административной процедуры – 1 рабочий день.</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Результат административной процедуры – передача документов на основании реестра с указанием даты и времени передачи.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3.2.3. 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В случае если заявление о предоставлении муниципальной услуги не соответствует </w:t>
      </w:r>
      <w:r w:rsidR="00C50B64" w:rsidRPr="00565410">
        <w:rPr>
          <w:rFonts w:ascii="Arial" w:eastAsia="Calibri" w:hAnsi="Arial" w:cs="Arial"/>
          <w:sz w:val="24"/>
          <w:szCs w:val="24"/>
        </w:rPr>
        <w:t>форме, утвержденной приказом Минфина России от 11 декабря 2014 года №146н</w:t>
      </w:r>
      <w:r w:rsidR="00C50B64" w:rsidRPr="00565410">
        <w:rPr>
          <w:rFonts w:ascii="Arial" w:hAnsi="Arial" w:cs="Arial"/>
          <w:sz w:val="24"/>
          <w:szCs w:val="24"/>
        </w:rPr>
        <w:t xml:space="preserve"> </w:t>
      </w:r>
      <w:r w:rsidRPr="00565410">
        <w:rPr>
          <w:rFonts w:ascii="Arial" w:hAnsi="Arial" w:cs="Arial"/>
          <w:sz w:val="24"/>
          <w:szCs w:val="24"/>
        </w:rPr>
        <w:t>или к заявлению не приложены документы, указанные в пункте 2.6.2 подраздела 2.6 раздела 2 Регламента, за исключением документов, которые могут быть получены в порядке межведомственного взаимодействия, специалист, уполномоченный на производство по заявлению, в течение 10 календарных дней с момента приема и регистрации заявления возвращает его заявителю с указанием причин возврата.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Специалист, уполномоченный на производство по заявлению, в порядке делопроизводства готовит запросы о предоставлении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Срок подготовки и направления запросов и согласований по получению недостающих документов в рамках межведомственного взаимодействия специалистом, уполномоченным на производство по заявлению, – 2 календарных дня с даты регистрации приема заявления.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Также допускается направление запросов в бумажном виде по почте или факсу.</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По результатам рассмотрения информации, представленной заявителями и полученной по межведомственным запросам, при наличии предусмотренных </w:t>
      </w:r>
      <w:r w:rsidRPr="00565410">
        <w:rPr>
          <w:rFonts w:ascii="Arial" w:hAnsi="Arial" w:cs="Arial"/>
          <w:sz w:val="24"/>
          <w:szCs w:val="24"/>
        </w:rPr>
        <w:lastRenderedPageBreak/>
        <w:t>законодательством оснований руководителем уполномоченного органа принимается решение о предоставлении муниципальной услуги или об отказе в предоставлении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При наличии оснований для предоставления муниципальной услуги, специалист, уполномоченный на производство по заявлению, подготавливает постановление администрации о присвоении, изменении и аннулировании адресов и передает его на согласование руководителю уполномоченного органа.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 случае установления оснований для отказа в предоставлении муниципальной услуги, предусмотренных Регламентом, специалист, уполномоченный на производство по заявлению, готовит проект уведомления об отказе в предоставлении муниципальной услуги с указанием причин отказа и направляет его руководителю уполномоченного органа для согласования и подписания.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Срок выполнения административной процедуры составляет 26 дней.</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Результат административной процедуры:</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постановление администрации о присвоении, изменении и аннулировании адресов;</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уведомление об отказе в постановлении администрации о присвоении, изменении и аннулировании адресов </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3.2.4. Передача документов из уполномоченного органа в МФЦ (при подаче заявления о предоставлении муниципальной услуги через МФЦ).</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Основанием для начала административной процедуры является подписанная постановление администрации о присвоении, изменении и аннулировании адресов или уведомление об отказе в постановление администрации о присвоении, изменении и аннулировании адресов. </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При передаче документов специалист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Срок выполнения административной процедуры – 1 рабочий день.</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Результат административной процедуры – передача документов на основании реестра с указанием даты и времени передачи.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Способ фиксации результата выполнения административной процедуры – внесение данных о времени и дате передачи заявления в электронную базу, а также в журнал регистрации поступающих документов.</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3.2.5. Выдача (направление) заявителю результата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3.2.5.1.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прилагаемых документов.</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Для получения документов заявитель прибывает в МФЦ лично с документом, удостоверяющим личность.</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При выдаче документов должностное лицо МФЦ:</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565410">
        <w:rPr>
          <w:rFonts w:ascii="Arial" w:hAnsi="Arial" w:cs="Arial"/>
          <w:sz w:val="24"/>
          <w:szCs w:val="24"/>
        </w:rPr>
        <w:lastRenderedPageBreak/>
        <w:t>электронного комплекса один экземпляр расписки, на обратной стороне которой делает надпись «оригинал расписки утерян», ставит дату и подпись);</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знакомит с содержанием документов и выдает их.</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3.2.5.2.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Заявителю в качестве результата предоставления муниципальной услуги обеспечивается по его выбору возможность получения: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документа на бумажном носителе, подтверждающего содержание электронного документа, направленного уполномоченным органом, в МФЦ.</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или увольнения должностного лица уполномоченного органа, ответственного за предоставление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Заявителю обеспечивается возможность оценить доступность и качество муниципальной услуги на Портале.</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Результат предоставления муниципальной услуги с использованием официального сайта не предоставляется.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3.2.5.3. При подаче заявления о предоставлении муниципальной услуги в уполномоченном органе специалист, уполномоченный на производство по заявлению, выдает результат муниципальной услуги заявителю под роспись либо направляет в установленном порядке посредством почтовой связи.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Срок выполнения административной процедуры – не более 3 календарных дней.</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Способ фиксации результата выполнения административной</w:t>
      </w:r>
      <w:r w:rsidR="00680BA9" w:rsidRPr="00565410">
        <w:rPr>
          <w:rFonts w:ascii="Arial" w:hAnsi="Arial" w:cs="Arial"/>
          <w:sz w:val="24"/>
          <w:szCs w:val="24"/>
        </w:rPr>
        <w:br/>
      </w:r>
      <w:r w:rsidRPr="00565410">
        <w:rPr>
          <w:rFonts w:ascii="Arial" w:hAnsi="Arial" w:cs="Arial"/>
          <w:sz w:val="24"/>
          <w:szCs w:val="24"/>
        </w:rPr>
        <w:t>процедуры:</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внесение данных о времени и дате передачи заявления в электронную базу, а также в журнал регистрации поступающих документов;</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4. Формы контроля за исполнением регламента</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4.1. Порядок осуществления текущего контроля за соблюдением</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а также принятием ими решений</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lastRenderedPageBreak/>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4.2. Порядок и периодичность осуществления плановых и</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внеплановых проверок полноты и качества предоставления</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муниципальной услуги, в том числе порядок и формы контроля</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за полнотой и качеством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Плановые и внеплановые проверки проводятся главой Красносельского городского поселения Гулькевичского района, заместителем главы Красносельского городского поселения Гулькевичского района.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 ходе плановых и внеплановых проверок:</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проверяется соблюдение сроков и последовательности исполнения административных процедур;</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4.3. Ответственность должностных лиц органа местного</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самоуправления за решения и действия (бездействие),</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принимаемые (осуществляемые) ими в ходе</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lastRenderedPageBreak/>
        <w:t>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4.4. Положения, характеризующие требования к</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порядку и формам контроля за предоставлением</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муниципальной услуги, в том числе со стороны граждан,</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их объединений и организаций</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Проверка также может проводиться по конкретному обращению гражданина или организации.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5. Досудебный (внесудебный) порядок обжалования решений</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и действий (бездействия) администрации муниципального образования Гулькевичский район,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AB36D1">
      <w:pPr>
        <w:spacing w:after="0" w:line="240" w:lineRule="auto"/>
        <w:ind w:firstLine="567"/>
        <w:jc w:val="center"/>
        <w:rPr>
          <w:rFonts w:ascii="Arial" w:hAnsi="Arial" w:cs="Arial"/>
          <w:sz w:val="24"/>
          <w:szCs w:val="24"/>
        </w:rPr>
      </w:pPr>
      <w:r w:rsidRPr="00565410">
        <w:rPr>
          <w:rFonts w:ascii="Arial" w:hAnsi="Arial" w:cs="Arial"/>
          <w:sz w:val="24"/>
          <w:szCs w:val="24"/>
        </w:rPr>
        <w:t>5.1. Информация для заинтересованных лиц об их праве на</w:t>
      </w:r>
    </w:p>
    <w:p w:rsidR="002C4824" w:rsidRPr="00565410" w:rsidRDefault="002C4824" w:rsidP="00AB36D1">
      <w:pPr>
        <w:spacing w:after="0" w:line="240" w:lineRule="auto"/>
        <w:ind w:firstLine="567"/>
        <w:jc w:val="center"/>
        <w:rPr>
          <w:rFonts w:ascii="Arial" w:hAnsi="Arial" w:cs="Arial"/>
          <w:sz w:val="24"/>
          <w:szCs w:val="24"/>
        </w:rPr>
      </w:pPr>
      <w:r w:rsidRPr="00565410">
        <w:rPr>
          <w:rFonts w:ascii="Arial" w:hAnsi="Arial" w:cs="Arial"/>
          <w:sz w:val="24"/>
          <w:szCs w:val="24"/>
        </w:rPr>
        <w:t>досудебное (внесудебное) обжалование действий (бездействия)</w:t>
      </w:r>
    </w:p>
    <w:p w:rsidR="002C4824" w:rsidRPr="00565410" w:rsidRDefault="002C4824" w:rsidP="00AB36D1">
      <w:pPr>
        <w:spacing w:after="0" w:line="240" w:lineRule="auto"/>
        <w:ind w:firstLine="567"/>
        <w:jc w:val="center"/>
        <w:rPr>
          <w:rFonts w:ascii="Arial" w:hAnsi="Arial" w:cs="Arial"/>
          <w:sz w:val="24"/>
          <w:szCs w:val="24"/>
        </w:rPr>
      </w:pPr>
      <w:r w:rsidRPr="00565410">
        <w:rPr>
          <w:rFonts w:ascii="Arial" w:hAnsi="Arial" w:cs="Arial"/>
          <w:sz w:val="24"/>
          <w:szCs w:val="24"/>
        </w:rPr>
        <w:t>и (или) решений, принятых (осуществленных) в ходе предоставления муниципальной услуги (далее – жалоба)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5.1.1. 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Гулькевичский район,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lastRenderedPageBreak/>
        <w:t xml:space="preserve">5.1.2. Предметом досудебного (внесудебного) обжалования заявителем решений и действий (бездействия) администрации муниципального образования Гулькевичский район,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3) требование у заявителя документов или информации либо осуществления действий, представление или осуществление которых не </w:t>
      </w:r>
      <w:r w:rsidR="009111FE" w:rsidRPr="00565410">
        <w:rPr>
          <w:rFonts w:ascii="Arial" w:hAnsi="Arial" w:cs="Arial"/>
          <w:sz w:val="24"/>
          <w:szCs w:val="24"/>
        </w:rPr>
        <w:t>предусмотрено</w:t>
      </w:r>
      <w:r w:rsidRPr="00565410">
        <w:rPr>
          <w:rFonts w:ascii="Arial" w:hAnsi="Arial" w:cs="Arial"/>
          <w:sz w:val="24"/>
          <w:szCs w:val="24"/>
        </w:rPr>
        <w:t xml:space="preserve">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 для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 для предоставления муниципальной услуги, у заявителя;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муниципального образования Гулькевичский район.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Гулькевичский район;</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565410">
        <w:rPr>
          <w:rFonts w:ascii="Arial" w:hAnsi="Arial" w:cs="Arial"/>
          <w:sz w:val="24"/>
          <w:szCs w:val="24"/>
        </w:rPr>
        <w:lastRenderedPageBreak/>
        <w:t>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Красносельского городского поселения Гулькевичского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680BA9" w:rsidRPr="00565410">
        <w:rPr>
          <w:rFonts w:ascii="Arial" w:hAnsi="Arial" w:cs="Arial"/>
          <w:sz w:val="24"/>
          <w:szCs w:val="24"/>
        </w:rPr>
        <w:br/>
      </w:r>
      <w:r w:rsidRPr="00565410">
        <w:rPr>
          <w:rFonts w:ascii="Arial" w:hAnsi="Arial" w:cs="Arial"/>
          <w:sz w:val="24"/>
          <w:szCs w:val="24"/>
        </w:rPr>
        <w:t>№ 210-ФЗ;</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5.2. Органы, уполномоченные на рассмотрение жалобы лица,</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которым может быть направлена жалоба заявителя</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в досудебном (внесудебном) порядке</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5.2.1. Жалоба на решения и действия (бездействие) должностных лиц администрации Красносельского городского поселения Гулькевичского района, муниципальных служащих подается заявителем в администрацию Красносельского городского поселения Гулькевичского района на имя главы Красносельского городского поселения Гулькевичского района, МФЦ либо в департамент информатизации и связи Краснодарского края, являющийся учредителем МФЦ (далее – учредитель МФЦ).</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 случае если обжалуются решения и действия (бездействие) главы Красносельского городского поселения Гулькевичского района, жалоба подается в вышестоящий орган (в порядке подчиненности).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При отсутствии вышестоящего органа жалоба подается непосредственно главе Красносельского городского поселения Гулькевичского района.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5.2.3. Особенности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устанавливаются 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 (далее – постановление от 11 июня 2015 года № 90).</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5.2.4. Особенности подачи и рассмотрения жалоб на решения и действия (бездействие) МФЦ, работников МФЦ устанавливаются Порядком подачи и </w:t>
      </w:r>
      <w:r w:rsidRPr="00565410">
        <w:rPr>
          <w:rFonts w:ascii="Arial" w:hAnsi="Arial" w:cs="Arial"/>
          <w:sz w:val="24"/>
          <w:szCs w:val="24"/>
        </w:rPr>
        <w:lastRenderedPageBreak/>
        <w:t>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5.3. Порядок подачи и рассмотрения жалобы</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w:t>
      </w:r>
      <w:r w:rsidR="00680BA9" w:rsidRPr="00565410">
        <w:rPr>
          <w:rFonts w:ascii="Arial" w:hAnsi="Arial" w:cs="Arial"/>
          <w:sz w:val="24"/>
          <w:szCs w:val="24"/>
        </w:rPr>
        <w:t>на бумажном</w:t>
      </w:r>
      <w:r w:rsidRPr="00565410">
        <w:rPr>
          <w:rFonts w:ascii="Arial" w:hAnsi="Arial" w:cs="Arial"/>
          <w:sz w:val="24"/>
          <w:szCs w:val="24"/>
        </w:rPr>
        <w:t xml:space="preserve"> носителе, в электронной форме, в уполномоченный орган по рассмотрению жалобы. </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5.3.2. 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Портала, а также может быть принята при личном приеме заявителя.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Портала, а также может быть принята при личном приеме заявителя.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5.3.5. Жалоба должна содержать:</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565410">
        <w:rPr>
          <w:rFonts w:ascii="Arial" w:hAnsi="Arial" w:cs="Arial"/>
          <w:sz w:val="24"/>
          <w:szCs w:val="24"/>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5.4. Сроки рассмотрения жалобы</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Основания для приостановления рассмотрения жалобы отсутствуют.</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5.5. Результат рассмотрения жалобы</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5.5.1. По результатам рассмотрения жалобы принимается одно из следующих решений:</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Красносельского городского поселения Гулькевичского района;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 в удовлетворении жалобы отказывается.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5.5.2. Уполномоченный орган отказывает в удовлетворении жалобы в соответствии с основаниями, предусмотренными постановлением от 11 июня 2015 года № 90:</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5.5.3. МФЦ отказывает в удовлетворении жалобы в соответствии с основаниями, предусмотренными Порядком.</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5.5.4. Уполномоченный орган оставляет жалобу без ответа в соответствии с основаниями, предусмотренными постановлением от 26 мая 2015 года № 654:</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5.5.5. МФЦ оставляет жалобу без ответа в соответствии с основаниями, предусмотренными Порядком.</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5.5.8.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5.6. Порядок информирования заявителя</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о результатах рассмотрения жалобы</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Не позднее дня, следующего за днем принятия решения, указанного в подпункте 5.5.1 пункта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5.7. Порядок обжалования решения по жалобе</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5.8. Право заявителя на получение информации и</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документов, необходимых для обоснования и</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рассмотрения жалобы</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Портала, а также при личном приеме заявителя. </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5.9. Способы информирования заявителей</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lastRenderedPageBreak/>
        <w:t>о порядке подачи и рассмотрения жалобы, в том числе</w:t>
      </w: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с использованием Портала</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в МФЦ, на Портале.</w:t>
      </w:r>
    </w:p>
    <w:p w:rsidR="002C4824" w:rsidRPr="00565410" w:rsidRDefault="002C4824" w:rsidP="00BB6CDD">
      <w:pPr>
        <w:spacing w:after="0" w:line="240" w:lineRule="auto"/>
        <w:ind w:firstLine="567"/>
        <w:jc w:val="both"/>
        <w:rPr>
          <w:rFonts w:ascii="Arial" w:hAnsi="Arial" w:cs="Arial"/>
          <w:sz w:val="24"/>
          <w:szCs w:val="24"/>
        </w:rPr>
      </w:pPr>
    </w:p>
    <w:p w:rsidR="002C4824" w:rsidRPr="00565410" w:rsidRDefault="002C4824" w:rsidP="00680BA9">
      <w:pPr>
        <w:spacing w:after="0" w:line="240" w:lineRule="auto"/>
        <w:ind w:firstLine="567"/>
        <w:jc w:val="center"/>
        <w:rPr>
          <w:rFonts w:ascii="Arial" w:hAnsi="Arial" w:cs="Arial"/>
          <w:sz w:val="24"/>
          <w:szCs w:val="24"/>
        </w:rPr>
      </w:pPr>
      <w:r w:rsidRPr="00565410">
        <w:rPr>
          <w:rFonts w:ascii="Arial" w:hAnsi="Arial" w:cs="Arial"/>
          <w:sz w:val="24"/>
          <w:szCs w:val="24"/>
        </w:rPr>
        <w:t>5.10.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 июля 2010 года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 210-ФЗ «Об организации предоставления государственных и муниципальных услуг», а также их должностных лиц, муниципальных служащих, работников</w:t>
      </w:r>
    </w:p>
    <w:p w:rsidR="00C50B64" w:rsidRPr="00565410" w:rsidRDefault="00C50B64" w:rsidP="00BB6CDD">
      <w:pPr>
        <w:spacing w:after="0" w:line="240" w:lineRule="auto"/>
        <w:ind w:firstLine="567"/>
        <w:jc w:val="both"/>
        <w:rPr>
          <w:rFonts w:ascii="Arial" w:hAnsi="Arial" w:cs="Arial"/>
          <w:sz w:val="24"/>
          <w:szCs w:val="24"/>
        </w:rPr>
      </w:pP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5.10.1.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осуществляется в соответствии со следующими нормативными правовыми актами:</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Федеральным законом от 27 июля 2010 года № 210-ФЗ «Об организации предоставления государственных и муниципальных услуг»;</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2C4824"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постановлением администрации Красносельского городского поселения Гулькевичского района от 11 июня 2015 года № 90 «Об утверждении порядка подачи и рассмотрения жалоб на решения и действия (бездействие) администрации Красносельского городского поселения Гулькевичского района и ее должностных лиц, муниципальных служащих».</w:t>
      </w:r>
    </w:p>
    <w:p w:rsidR="00866BDE" w:rsidRPr="00565410" w:rsidRDefault="002C4824" w:rsidP="00BB6CDD">
      <w:pPr>
        <w:spacing w:after="0" w:line="240" w:lineRule="auto"/>
        <w:ind w:firstLine="567"/>
        <w:jc w:val="both"/>
        <w:rPr>
          <w:rFonts w:ascii="Arial" w:hAnsi="Arial" w:cs="Arial"/>
          <w:sz w:val="24"/>
          <w:szCs w:val="24"/>
        </w:rPr>
      </w:pPr>
      <w:r w:rsidRPr="00565410">
        <w:rPr>
          <w:rFonts w:ascii="Arial" w:hAnsi="Arial" w:cs="Arial"/>
          <w:sz w:val="24"/>
          <w:szCs w:val="24"/>
        </w:rPr>
        <w:t>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размещен на официальном сайте, на Портале.</w:t>
      </w:r>
    </w:p>
    <w:p w:rsidR="00BB6CDD" w:rsidRPr="00565410" w:rsidRDefault="00BB6CDD" w:rsidP="00BB6CDD">
      <w:pPr>
        <w:spacing w:after="0" w:line="240" w:lineRule="auto"/>
        <w:ind w:firstLine="567"/>
        <w:jc w:val="both"/>
        <w:rPr>
          <w:rFonts w:ascii="Arial" w:hAnsi="Arial" w:cs="Arial"/>
          <w:sz w:val="24"/>
          <w:szCs w:val="24"/>
        </w:rPr>
      </w:pPr>
    </w:p>
    <w:p w:rsidR="00BB6CDD" w:rsidRPr="00565410" w:rsidRDefault="00BB6CDD" w:rsidP="00BB6CDD">
      <w:pPr>
        <w:spacing w:after="0" w:line="240" w:lineRule="auto"/>
        <w:ind w:firstLine="567"/>
        <w:jc w:val="both"/>
        <w:rPr>
          <w:rFonts w:ascii="Arial" w:hAnsi="Arial" w:cs="Arial"/>
          <w:sz w:val="24"/>
          <w:szCs w:val="24"/>
        </w:rPr>
      </w:pPr>
    </w:p>
    <w:p w:rsidR="00BB6CDD" w:rsidRPr="00565410" w:rsidRDefault="00BB6CDD" w:rsidP="00BB6CDD">
      <w:pPr>
        <w:spacing w:after="0" w:line="240" w:lineRule="auto"/>
        <w:ind w:firstLine="567"/>
        <w:jc w:val="both"/>
        <w:rPr>
          <w:rFonts w:ascii="Arial" w:hAnsi="Arial" w:cs="Arial"/>
          <w:sz w:val="24"/>
          <w:szCs w:val="24"/>
        </w:rPr>
      </w:pPr>
    </w:p>
    <w:p w:rsidR="008D2BC2" w:rsidRPr="00565410" w:rsidRDefault="008D2BC2" w:rsidP="008D2BC2">
      <w:pPr>
        <w:spacing w:after="0" w:line="240" w:lineRule="auto"/>
        <w:ind w:firstLine="567"/>
        <w:jc w:val="both"/>
        <w:rPr>
          <w:rFonts w:ascii="Arial" w:hAnsi="Arial" w:cs="Arial"/>
          <w:bCs/>
          <w:sz w:val="24"/>
          <w:szCs w:val="24"/>
        </w:rPr>
      </w:pPr>
      <w:r w:rsidRPr="00565410">
        <w:rPr>
          <w:rFonts w:ascii="Arial" w:hAnsi="Arial" w:cs="Arial"/>
          <w:bCs/>
          <w:sz w:val="24"/>
          <w:szCs w:val="24"/>
        </w:rPr>
        <w:t>Исполняющий обязанности главы</w:t>
      </w:r>
    </w:p>
    <w:p w:rsidR="008D2BC2" w:rsidRPr="00565410" w:rsidRDefault="008D2BC2" w:rsidP="008D2BC2">
      <w:pPr>
        <w:spacing w:after="0" w:line="240" w:lineRule="auto"/>
        <w:ind w:firstLine="567"/>
        <w:jc w:val="both"/>
        <w:rPr>
          <w:rFonts w:ascii="Arial" w:hAnsi="Arial" w:cs="Arial"/>
          <w:bCs/>
          <w:sz w:val="24"/>
          <w:szCs w:val="24"/>
        </w:rPr>
      </w:pPr>
      <w:r w:rsidRPr="00565410">
        <w:rPr>
          <w:rFonts w:ascii="Arial" w:hAnsi="Arial" w:cs="Arial"/>
          <w:bCs/>
          <w:sz w:val="24"/>
          <w:szCs w:val="24"/>
        </w:rPr>
        <w:t xml:space="preserve">Красносельского городского поселения </w:t>
      </w:r>
    </w:p>
    <w:p w:rsidR="008D2BC2" w:rsidRPr="00565410" w:rsidRDefault="008D2BC2" w:rsidP="008D2BC2">
      <w:pPr>
        <w:spacing w:after="0" w:line="240" w:lineRule="auto"/>
        <w:ind w:firstLine="567"/>
        <w:jc w:val="both"/>
        <w:rPr>
          <w:rFonts w:ascii="Arial" w:hAnsi="Arial" w:cs="Arial"/>
          <w:bCs/>
          <w:sz w:val="24"/>
          <w:szCs w:val="24"/>
        </w:rPr>
      </w:pPr>
      <w:r w:rsidRPr="00565410">
        <w:rPr>
          <w:rFonts w:ascii="Arial" w:hAnsi="Arial" w:cs="Arial"/>
          <w:bCs/>
          <w:sz w:val="24"/>
          <w:szCs w:val="24"/>
        </w:rPr>
        <w:t>Гулькевичского района</w:t>
      </w:r>
    </w:p>
    <w:p w:rsidR="008D2BC2" w:rsidRDefault="008D2BC2" w:rsidP="008D2BC2">
      <w:pPr>
        <w:spacing w:after="0" w:line="240" w:lineRule="auto"/>
        <w:ind w:firstLine="567"/>
        <w:jc w:val="both"/>
        <w:rPr>
          <w:rFonts w:ascii="Arial" w:hAnsi="Arial" w:cs="Arial"/>
          <w:bCs/>
          <w:sz w:val="24"/>
          <w:szCs w:val="24"/>
        </w:rPr>
      </w:pPr>
      <w:r w:rsidRPr="00565410">
        <w:rPr>
          <w:rFonts w:ascii="Arial" w:hAnsi="Arial" w:cs="Arial"/>
          <w:bCs/>
          <w:sz w:val="24"/>
          <w:szCs w:val="24"/>
        </w:rPr>
        <w:t>А.И. Рогоза</w:t>
      </w:r>
      <w:bookmarkStart w:id="1" w:name="_GoBack"/>
      <w:bookmarkEnd w:id="1"/>
    </w:p>
    <w:sectPr w:rsidR="008D2BC2" w:rsidSect="00BB6CD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97618"/>
    <w:rsid w:val="00095B96"/>
    <w:rsid w:val="002C4824"/>
    <w:rsid w:val="003029FD"/>
    <w:rsid w:val="00354667"/>
    <w:rsid w:val="003B59D1"/>
    <w:rsid w:val="00565410"/>
    <w:rsid w:val="00597618"/>
    <w:rsid w:val="00680BA9"/>
    <w:rsid w:val="007B2AFC"/>
    <w:rsid w:val="00860489"/>
    <w:rsid w:val="00866BDE"/>
    <w:rsid w:val="008D2BC2"/>
    <w:rsid w:val="009111FE"/>
    <w:rsid w:val="00AB36D1"/>
    <w:rsid w:val="00BA421D"/>
    <w:rsid w:val="00BB6CDD"/>
    <w:rsid w:val="00C50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7729C9-7CD4-4BA5-AF0B-921B27F50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48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3B59D1"/>
    <w:rPr>
      <w:sz w:val="26"/>
      <w:szCs w:val="26"/>
      <w:shd w:val="clear" w:color="auto" w:fill="FFFFFF"/>
    </w:rPr>
  </w:style>
  <w:style w:type="paragraph" w:customStyle="1" w:styleId="20">
    <w:name w:val="Основной текст (2)"/>
    <w:basedOn w:val="a"/>
    <w:link w:val="2"/>
    <w:rsid w:val="003B59D1"/>
    <w:pPr>
      <w:widowControl w:val="0"/>
      <w:shd w:val="clear" w:color="auto" w:fill="FFFFFF"/>
      <w:spacing w:before="240" w:after="0" w:line="298" w:lineRule="exact"/>
      <w:ind w:hanging="620"/>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13919</Words>
  <Characters>79344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2019-05-23T08:19:00Z</dcterms:created>
  <dcterms:modified xsi:type="dcterms:W3CDTF">2019-05-31T11:33:00Z</dcterms:modified>
</cp:coreProperties>
</file>