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8435" w14:textId="77777777" w:rsidR="00062656" w:rsidRDefault="000B2ACF" w:rsidP="00882D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65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6DC8C75" wp14:editId="2605297A">
            <wp:extent cx="603250" cy="749935"/>
            <wp:effectExtent l="0" t="0" r="6350" b="0"/>
            <wp:docPr id="2" name="Рисунок 2" descr="Описание: https://gp-krasnoselskoe.ru/sites/default/files/styles/medium/public/media/image/2020-07/krasnoselskii_pos_coa.gif?itok=ScjaP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gp-krasnoselskoe.ru/sites/default/files/styles/medium/public/media/image/2020-07/krasnoselskii_pos_coa.gif?itok=ScjaP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A758" w14:textId="77777777" w:rsidR="000C61FD" w:rsidRPr="00596180" w:rsidRDefault="00E25B0B" w:rsidP="00E25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180">
        <w:rPr>
          <w:rFonts w:ascii="Times New Roman" w:hAnsi="Times New Roman" w:cs="Times New Roman"/>
          <w:b/>
          <w:sz w:val="32"/>
          <w:szCs w:val="32"/>
        </w:rPr>
        <w:t xml:space="preserve">СОВЕТ КРАСНОСЕЛЬСКОГО ГОРОДСКОГО </w:t>
      </w:r>
    </w:p>
    <w:p w14:paraId="16619664" w14:textId="77777777" w:rsidR="00E25B0B" w:rsidRPr="00596180" w:rsidRDefault="00E25B0B" w:rsidP="00E25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180">
        <w:rPr>
          <w:rFonts w:ascii="Times New Roman" w:hAnsi="Times New Roman" w:cs="Times New Roman"/>
          <w:b/>
          <w:sz w:val="32"/>
          <w:szCs w:val="32"/>
        </w:rPr>
        <w:t>ПОСЕЛЕНИЯ</w:t>
      </w:r>
      <w:r w:rsidR="000C61FD" w:rsidRPr="005961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6180">
        <w:rPr>
          <w:rFonts w:ascii="Times New Roman" w:hAnsi="Times New Roman" w:cs="Times New Roman"/>
          <w:b/>
          <w:sz w:val="32"/>
          <w:szCs w:val="32"/>
        </w:rPr>
        <w:t>ГУЛЬКЕВИЧСКОГО РАЙОНА</w:t>
      </w:r>
    </w:p>
    <w:p w14:paraId="38D32F61" w14:textId="77777777" w:rsidR="000C61FD" w:rsidRPr="00062656" w:rsidRDefault="000C61FD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D66CB" w14:textId="77777777" w:rsidR="00E25B0B" w:rsidRPr="00596180" w:rsidRDefault="00E25B0B" w:rsidP="00E25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180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1AED4953" w14:textId="77777777" w:rsidR="00E25B0B" w:rsidRPr="00062656" w:rsidRDefault="00E25B0B" w:rsidP="00E2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2A4E2" w14:textId="01B9949C" w:rsidR="000B2ACF" w:rsidRPr="000B2ACF" w:rsidRDefault="0015536E" w:rsidP="009A7604">
      <w:pPr>
        <w:tabs>
          <w:tab w:val="left" w:pos="284"/>
          <w:tab w:val="left" w:pos="567"/>
          <w:tab w:val="left" w:pos="907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D3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FF41C7" w:rsidRPr="00923B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30.07.2025</w:t>
      </w:r>
      <w:r w:rsidR="00923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D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A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596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9A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E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B2ACF" w:rsidRPr="000B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9A7604" w:rsidRPr="00923B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49</w:t>
      </w:r>
      <w:r w:rsidR="009A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81C40A0" w14:textId="77777777" w:rsidR="000B2ACF" w:rsidRPr="00062656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</w:t>
      </w:r>
      <w:r w:rsid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2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Красносельский</w:t>
      </w:r>
    </w:p>
    <w:p w14:paraId="6EE821C0" w14:textId="77777777" w:rsidR="000B2ACF" w:rsidRPr="00062656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63A4AE" w14:textId="77777777" w:rsidR="000B2ACF" w:rsidRDefault="000B2ACF" w:rsidP="000B2AC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B190A3" w14:textId="77777777"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14:paraId="2606867F" w14:textId="77777777"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>5 сессии III созыва Совета Красносельского городского поселения</w:t>
      </w:r>
    </w:p>
    <w:p w14:paraId="63628256" w14:textId="4786C6D7"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от 18 декабря 2014 года № 9 </w:t>
      </w:r>
    </w:p>
    <w:p w14:paraId="552F1307" w14:textId="77777777"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</w:p>
    <w:p w14:paraId="09F9E211" w14:textId="77777777" w:rsidR="00D14165" w:rsidRPr="00D14165" w:rsidRDefault="00D14165" w:rsidP="00D1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 xml:space="preserve">Красносельского городского поселения </w:t>
      </w:r>
    </w:p>
    <w:p w14:paraId="52625694" w14:textId="77777777" w:rsidR="00F4618B" w:rsidRDefault="00D14165" w:rsidP="00D14165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4165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  <w:r w:rsidR="00F4618B" w:rsidRPr="00D141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1A052A5" w14:textId="77777777" w:rsidR="00D14165" w:rsidRPr="00D14165" w:rsidRDefault="00D14165" w:rsidP="00D14165">
      <w:pPr>
        <w:tabs>
          <w:tab w:val="left" w:pos="8406"/>
          <w:tab w:val="right" w:pos="9638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E8F467B" w14:textId="77777777" w:rsidR="00D14165" w:rsidRPr="00D14165" w:rsidRDefault="00D14165" w:rsidP="00D141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916EA">
        <w:rPr>
          <w:rFonts w:ascii="Times New Roman" w:hAnsi="Times New Roman" w:cs="Times New Roman"/>
          <w:sz w:val="28"/>
          <w:szCs w:val="28"/>
        </w:rPr>
        <w:t xml:space="preserve">, </w:t>
      </w:r>
      <w:r w:rsidR="00E916EA" w:rsidRPr="00E916EA">
        <w:rPr>
          <w:rFonts w:ascii="Times New Roman" w:hAnsi="Times New Roman" w:cs="Times New Roman"/>
          <w:sz w:val="28"/>
          <w:szCs w:val="28"/>
        </w:rPr>
        <w:t>руководствуясь письмом департамента по архитектуре и градостроительству Краснодарского края,</w:t>
      </w:r>
      <w:r w:rsidR="00E916EA">
        <w:rPr>
          <w:rFonts w:ascii="Times New Roman" w:hAnsi="Times New Roman" w:cs="Times New Roman"/>
          <w:sz w:val="28"/>
          <w:szCs w:val="28"/>
        </w:rPr>
        <w:t xml:space="preserve"> </w:t>
      </w:r>
      <w:r w:rsidRPr="00D14165">
        <w:rPr>
          <w:rFonts w:ascii="Times New Roman" w:hAnsi="Times New Roman" w:cs="Times New Roman"/>
          <w:sz w:val="28"/>
          <w:szCs w:val="28"/>
        </w:rPr>
        <w:t>Совет Красносельского городского поселения Гулькевичского района решил:</w:t>
      </w:r>
    </w:p>
    <w:p w14:paraId="798F9B8C" w14:textId="77777777" w:rsidR="00D14165" w:rsidRPr="00D14165" w:rsidRDefault="00D14165" w:rsidP="00D14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 xml:space="preserve">1. Внести в приложение №1 к решению 5 сессии </w:t>
      </w:r>
      <w:r w:rsidRPr="00D141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165">
        <w:rPr>
          <w:rFonts w:ascii="Times New Roman" w:hAnsi="Times New Roman" w:cs="Times New Roman"/>
          <w:sz w:val="28"/>
          <w:szCs w:val="28"/>
        </w:rPr>
        <w:t xml:space="preserve"> созыва Совета Красносельского городского поселения Гулькевичского района от 18 декабря  2014 года № 9 «Об утверждении Правил благоустройства территории Красносельского городского поселения Гулькевичского района» следующие изменения:</w:t>
      </w:r>
    </w:p>
    <w:p w14:paraId="154F32E9" w14:textId="0AC047F1" w:rsidR="0084291C" w:rsidRPr="0084291C" w:rsidRDefault="00D14165" w:rsidP="00923B6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291C">
        <w:rPr>
          <w:rFonts w:ascii="Times New Roman" w:hAnsi="Times New Roman" w:cs="Times New Roman"/>
          <w:sz w:val="28"/>
          <w:szCs w:val="28"/>
        </w:rPr>
        <w:t>1)</w:t>
      </w:r>
      <w:r w:rsidRPr="008429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91C" w:rsidRPr="0084291C">
        <w:rPr>
          <w:rFonts w:ascii="Times New Roman" w:hAnsi="Times New Roman" w:cs="Times New Roman"/>
          <w:sz w:val="28"/>
          <w:szCs w:val="28"/>
        </w:rPr>
        <w:t>В п</w:t>
      </w:r>
      <w:r w:rsidR="0084291C" w:rsidRPr="0084291C">
        <w:rPr>
          <w:rFonts w:ascii="Times New Roman" w:hAnsi="Times New Roman" w:cs="Times New Roman"/>
          <w:spacing w:val="3"/>
          <w:sz w:val="28"/>
          <w:szCs w:val="28"/>
        </w:rPr>
        <w:t>одразделе 7 «</w:t>
      </w:r>
      <w:r w:rsidR="0084291C" w:rsidRPr="0084291C">
        <w:rPr>
          <w:rFonts w:ascii="Times New Roman" w:hAnsi="Times New Roman" w:cs="Times New Roman"/>
          <w:sz w:val="28"/>
          <w:szCs w:val="28"/>
        </w:rPr>
        <w:t>Озеленение</w:t>
      </w:r>
      <w:r w:rsidR="0084291C" w:rsidRPr="0084291C">
        <w:rPr>
          <w:rFonts w:ascii="Times New Roman" w:hAnsi="Times New Roman" w:cs="Times New Roman"/>
          <w:spacing w:val="3"/>
          <w:sz w:val="28"/>
          <w:szCs w:val="28"/>
        </w:rPr>
        <w:t xml:space="preserve">» раздела </w:t>
      </w:r>
      <w:r w:rsidR="0084291C" w:rsidRPr="0084291C">
        <w:rPr>
          <w:rFonts w:ascii="Times New Roman" w:hAnsi="Times New Roman" w:cs="Times New Roman"/>
          <w:sz w:val="28"/>
          <w:szCs w:val="28"/>
        </w:rPr>
        <w:t>II «Элементы благоустройства территории</w:t>
      </w:r>
      <w:r w:rsidR="0084291C" w:rsidRPr="0084291C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1A60E199" w14:textId="2513D676" w:rsidR="0084291C" w:rsidRPr="0084291C" w:rsidRDefault="0084291C" w:rsidP="00E916EA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bCs/>
          <w:sz w:val="28"/>
          <w:szCs w:val="28"/>
        </w:rPr>
        <w:tab/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 xml:space="preserve">пункт </w:t>
      </w:r>
      <w:r w:rsidRPr="0084291C">
        <w:rPr>
          <w:rFonts w:ascii="Times New Roman" w:hAnsi="Times New Roman" w:cs="Times New Roman"/>
          <w:sz w:val="28"/>
          <w:szCs w:val="28"/>
        </w:rPr>
        <w:t xml:space="preserve">7.1 </w:t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>дополнить абзацем 3</w:t>
      </w:r>
      <w:r w:rsidRPr="0084291C">
        <w:rPr>
          <w:rFonts w:ascii="Times New Roman" w:hAnsi="Times New Roman" w:cs="Times New Roman"/>
          <w:sz w:val="28"/>
          <w:szCs w:val="28"/>
        </w:rPr>
        <w:t xml:space="preserve"> </w:t>
      </w:r>
      <w:r w:rsidRPr="0084291C">
        <w:rPr>
          <w:rFonts w:ascii="Times New Roman" w:hAnsi="Times New Roman" w:cs="Times New Roman"/>
          <w:spacing w:val="3"/>
          <w:sz w:val="28"/>
          <w:szCs w:val="28"/>
        </w:rPr>
        <w:t>следующего содержания:</w:t>
      </w:r>
    </w:p>
    <w:p w14:paraId="11BB72F7" w14:textId="77777777" w:rsidR="00D42D1D" w:rsidRDefault="0084291C" w:rsidP="0084291C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45E">
        <w:rPr>
          <w:bCs/>
          <w:szCs w:val="28"/>
        </w:rPr>
        <w:t xml:space="preserve"> </w:t>
      </w:r>
      <w:r w:rsidRPr="0059145E">
        <w:rPr>
          <w:bCs/>
          <w:szCs w:val="28"/>
        </w:rPr>
        <w:tab/>
      </w:r>
      <w:r w:rsidR="00D14165" w:rsidRPr="00D14165">
        <w:rPr>
          <w:rFonts w:ascii="Times New Roman" w:hAnsi="Times New Roman" w:cs="Times New Roman"/>
          <w:sz w:val="28"/>
          <w:szCs w:val="28"/>
        </w:rPr>
        <w:t>«</w:t>
      </w:r>
      <w:r w:rsidR="00D42D1D">
        <w:rPr>
          <w:rFonts w:ascii="Times New Roman" w:hAnsi="Times New Roman" w:cs="Times New Roman"/>
          <w:sz w:val="28"/>
          <w:szCs w:val="28"/>
        </w:rPr>
        <w:t>Под элементами благоустройства (парков, скверов, городских садов и пр.) понимаются внутриплощадочные инженерные сети, в том числе:</w:t>
      </w:r>
    </w:p>
    <w:p w14:paraId="5F36330A" w14:textId="77777777" w:rsidR="00D42D1D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D86">
        <w:rPr>
          <w:rFonts w:ascii="Times New Roman" w:hAnsi="Times New Roman" w:cs="Times New Roman"/>
          <w:sz w:val="28"/>
          <w:szCs w:val="28"/>
        </w:rPr>
        <w:t>э</w:t>
      </w:r>
      <w:r w:rsidR="00D42D1D">
        <w:rPr>
          <w:rFonts w:ascii="Times New Roman" w:hAnsi="Times New Roman" w:cs="Times New Roman"/>
          <w:sz w:val="28"/>
          <w:szCs w:val="28"/>
        </w:rPr>
        <w:t>лектроснабжение, включающее в себя кабельные линии, опоры паркового освещения со светильниками, мачтовые опоры освещения, прожекторное освещение</w:t>
      </w:r>
      <w:r w:rsidR="00F56365">
        <w:rPr>
          <w:rFonts w:ascii="Times New Roman" w:hAnsi="Times New Roman" w:cs="Times New Roman"/>
          <w:sz w:val="28"/>
          <w:szCs w:val="28"/>
        </w:rPr>
        <w:t xml:space="preserve"> </w:t>
      </w:r>
      <w:r w:rsidR="00C43075">
        <w:rPr>
          <w:rFonts w:ascii="Times New Roman" w:hAnsi="Times New Roman" w:cs="Times New Roman"/>
          <w:sz w:val="28"/>
          <w:szCs w:val="28"/>
        </w:rPr>
        <w:t>площадок, встроенная подсветка тротуарных покрытий, кабельные линии и электрические шкафы для подключения туалетов, санитарных блоков, сценического оборудования, арт-объектов и т.д.;</w:t>
      </w:r>
    </w:p>
    <w:p w14:paraId="3D50E126" w14:textId="77777777"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водоснабжение, включающее в себя полив и автоматический полив, линии п</w:t>
      </w:r>
      <w:r w:rsidR="00F56365">
        <w:rPr>
          <w:rFonts w:ascii="Times New Roman" w:hAnsi="Times New Roman" w:cs="Times New Roman"/>
          <w:sz w:val="28"/>
          <w:szCs w:val="28"/>
        </w:rPr>
        <w:t>о</w:t>
      </w:r>
      <w:r w:rsidR="00C43075">
        <w:rPr>
          <w:rFonts w:ascii="Times New Roman" w:hAnsi="Times New Roman" w:cs="Times New Roman"/>
          <w:sz w:val="28"/>
          <w:szCs w:val="28"/>
        </w:rPr>
        <w:t>дключения фонтанов, арт-объектов, питьевых фонтанчиков, туалетов,</w:t>
      </w:r>
      <w:r w:rsidR="00F56365">
        <w:rPr>
          <w:rFonts w:ascii="Times New Roman" w:hAnsi="Times New Roman" w:cs="Times New Roman"/>
          <w:sz w:val="28"/>
          <w:szCs w:val="28"/>
        </w:rPr>
        <w:t xml:space="preserve"> </w:t>
      </w:r>
      <w:r w:rsidR="00C43075">
        <w:rPr>
          <w:rFonts w:ascii="Times New Roman" w:hAnsi="Times New Roman" w:cs="Times New Roman"/>
          <w:sz w:val="28"/>
          <w:szCs w:val="28"/>
        </w:rPr>
        <w:t>санитарных блоков и других объектов благоустройст</w:t>
      </w:r>
      <w:r w:rsidR="00F56365">
        <w:rPr>
          <w:rFonts w:ascii="Times New Roman" w:hAnsi="Times New Roman" w:cs="Times New Roman"/>
          <w:sz w:val="28"/>
          <w:szCs w:val="28"/>
        </w:rPr>
        <w:t>в</w:t>
      </w:r>
      <w:r w:rsidR="00C43075">
        <w:rPr>
          <w:rFonts w:ascii="Times New Roman" w:hAnsi="Times New Roman" w:cs="Times New Roman"/>
          <w:sz w:val="28"/>
          <w:szCs w:val="28"/>
        </w:rPr>
        <w:t>а;</w:t>
      </w:r>
    </w:p>
    <w:p w14:paraId="62DA3277" w14:textId="77777777"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хозяйственно-бытовая и ливневая канализация и дренажные системы, включающие в себя линии, обеспечивающие работу фонтанов, питьевых фонтанчиков, туалетов, санитарных блоков и т.д.;</w:t>
      </w:r>
    </w:p>
    <w:p w14:paraId="67CED9E4" w14:textId="77777777"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видеонаблюдение и оповещение;</w:t>
      </w:r>
    </w:p>
    <w:p w14:paraId="0589F7CB" w14:textId="7BCEB7D3" w:rsidR="00C43075" w:rsidRDefault="00E916EA" w:rsidP="00E916EA">
      <w:pPr>
        <w:tabs>
          <w:tab w:val="left" w:pos="709"/>
          <w:tab w:val="left" w:pos="851"/>
          <w:tab w:val="left" w:pos="993"/>
        </w:tabs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3075">
        <w:rPr>
          <w:rFonts w:ascii="Times New Roman" w:hAnsi="Times New Roman" w:cs="Times New Roman"/>
          <w:sz w:val="28"/>
          <w:szCs w:val="28"/>
        </w:rPr>
        <w:t>точки доступа в телекомму</w:t>
      </w:r>
      <w:r w:rsidR="00F56365">
        <w:rPr>
          <w:rFonts w:ascii="Times New Roman" w:hAnsi="Times New Roman" w:cs="Times New Roman"/>
          <w:sz w:val="28"/>
          <w:szCs w:val="28"/>
        </w:rPr>
        <w:t>никационную сеть «Интернет».».</w:t>
      </w:r>
    </w:p>
    <w:p w14:paraId="18F3D2CF" w14:textId="77777777" w:rsidR="00D14165" w:rsidRPr="00D14165" w:rsidRDefault="00D14165" w:rsidP="00D141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165">
        <w:rPr>
          <w:rFonts w:ascii="Times New Roman" w:hAnsi="Times New Roman" w:cs="Times New Roman"/>
          <w:sz w:val="28"/>
          <w:szCs w:val="28"/>
        </w:rPr>
        <w:t xml:space="preserve">2. </w:t>
      </w:r>
      <w:r w:rsidR="00237F35" w:rsidRPr="00BA09F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Гулькевичского района «В 24 часа», разместить на официальном сайте </w:t>
      </w:r>
      <w:r w:rsidR="00237F35" w:rsidRPr="00062656">
        <w:rPr>
          <w:rFonts w:ascii="Times New Roman" w:hAnsi="Times New Roman" w:cs="Times New Roman"/>
          <w:sz w:val="28"/>
          <w:szCs w:val="28"/>
        </w:rPr>
        <w:t>Красносельского городского поселения Гулькевичского района</w:t>
      </w:r>
      <w:r w:rsidR="00237F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krasnoselskoe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37F35" w:rsidRPr="00D14165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7F35" w:rsidRPr="00062656">
        <w:rPr>
          <w:rFonts w:ascii="Times New Roman" w:hAnsi="Times New Roman" w:cs="Times New Roman"/>
          <w:sz w:val="28"/>
          <w:szCs w:val="28"/>
        </w:rPr>
        <w:t xml:space="preserve"> в </w:t>
      </w:r>
      <w:r w:rsidR="00237F3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37F35" w:rsidRPr="00062656">
        <w:rPr>
          <w:rFonts w:ascii="Times New Roman" w:hAnsi="Times New Roman" w:cs="Times New Roman"/>
          <w:sz w:val="28"/>
          <w:szCs w:val="28"/>
        </w:rPr>
        <w:t>сети «Интернет»</w:t>
      </w:r>
      <w:r w:rsidR="00237F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AFB2E" w14:textId="77777777" w:rsidR="00D14165" w:rsidRDefault="00D14165" w:rsidP="00D141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36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депутатскую комиссию Красносельского городского поселения Гулькевичского района по жилищно-коммунальному хозяйству, благоустройству, архитектуре, транспорту и связи.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DB30574" w14:textId="77777777" w:rsidR="00D14165" w:rsidRPr="002C1074" w:rsidRDefault="00D14165" w:rsidP="00D1416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2C107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71B0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14:paraId="17E502A4" w14:textId="77777777" w:rsidR="00D14165" w:rsidRDefault="00D14165" w:rsidP="00D14165">
      <w:pPr>
        <w:shd w:val="clear" w:color="auto" w:fill="FFFFFF"/>
        <w:spacing w:after="240"/>
        <w:ind w:firstLine="708"/>
        <w:jc w:val="both"/>
        <w:rPr>
          <w:szCs w:val="28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033773" w:rsidRPr="00062656" w14:paraId="16E71A77" w14:textId="77777777" w:rsidTr="00497176">
        <w:trPr>
          <w:trHeight w:val="1560"/>
        </w:trPr>
        <w:tc>
          <w:tcPr>
            <w:tcW w:w="4795" w:type="dxa"/>
          </w:tcPr>
          <w:p w14:paraId="47A31CB4" w14:textId="77777777" w:rsidR="00C12742" w:rsidRPr="00062656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Красносельского</w:t>
            </w:r>
          </w:p>
          <w:p w14:paraId="5790F809" w14:textId="77777777" w:rsidR="00C12742" w:rsidRPr="00062656" w:rsidRDefault="00C12742" w:rsidP="00C12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14:paraId="6F885885" w14:textId="77777777" w:rsidR="00C12742" w:rsidRPr="00062656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14:paraId="5CB8CBB1" w14:textId="77777777" w:rsidR="00C12742" w:rsidRPr="00062656" w:rsidRDefault="00C12742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6B3C5D" w14:textId="77777777" w:rsidR="00033773" w:rsidRPr="00062656" w:rsidRDefault="00EC6324" w:rsidP="00C127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C12742" w:rsidRPr="00062656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742" w:rsidRPr="00062656">
              <w:rPr>
                <w:rFonts w:ascii="Times New Roman" w:hAnsi="Times New Roman" w:cs="Times New Roman"/>
                <w:sz w:val="28"/>
                <w:szCs w:val="28"/>
              </w:rPr>
              <w:t>Рогоза</w:t>
            </w:r>
          </w:p>
        </w:tc>
        <w:tc>
          <w:tcPr>
            <w:tcW w:w="4795" w:type="dxa"/>
          </w:tcPr>
          <w:p w14:paraId="04F78751" w14:textId="77777777"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="000C61F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Красносельского</w:t>
            </w:r>
          </w:p>
          <w:p w14:paraId="270EE580" w14:textId="77777777" w:rsidR="00C12742" w:rsidRPr="00062656" w:rsidRDefault="00C12742" w:rsidP="000C61FD">
            <w:pPr>
              <w:autoSpaceDE w:val="0"/>
              <w:autoSpaceDN w:val="0"/>
              <w:adjustRightInd w:val="0"/>
              <w:ind w:left="-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14:paraId="01872663" w14:textId="77777777"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14:paraId="38D850FF" w14:textId="77777777" w:rsidR="00C12742" w:rsidRPr="00062656" w:rsidRDefault="00C12742" w:rsidP="000C61FD">
            <w:pPr>
              <w:widowControl w:val="0"/>
              <w:tabs>
                <w:tab w:val="left" w:pos="720"/>
              </w:tabs>
              <w:ind w:left="-117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826D8" w14:textId="77777777" w:rsidR="00033773" w:rsidRPr="00062656" w:rsidRDefault="00C12742" w:rsidP="000C61F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6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D0CC4" w:rsidRPr="0006265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626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CC4" w:rsidRPr="00062656">
              <w:rPr>
                <w:rFonts w:ascii="Times New Roman" w:hAnsi="Times New Roman" w:cs="Times New Roman"/>
                <w:sz w:val="28"/>
                <w:szCs w:val="28"/>
              </w:rPr>
              <w:t>М.С. Баева</w:t>
            </w:r>
          </w:p>
        </w:tc>
      </w:tr>
    </w:tbl>
    <w:p w14:paraId="3AEF1395" w14:textId="77777777" w:rsidR="000B2ACF" w:rsidRPr="00062656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F187E" w14:textId="77777777" w:rsidR="000B2ACF" w:rsidRDefault="000B2ACF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EB59B0" w14:textId="77777777" w:rsidR="002E0655" w:rsidRDefault="002E0655" w:rsidP="000B2ACF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E0655" w:rsidSect="00F5636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4F6F" w14:textId="77777777" w:rsidR="004C1B91" w:rsidRDefault="004C1B91" w:rsidP="0012083F">
      <w:r>
        <w:separator/>
      </w:r>
    </w:p>
  </w:endnote>
  <w:endnote w:type="continuationSeparator" w:id="0">
    <w:p w14:paraId="26839DE7" w14:textId="77777777" w:rsidR="004C1B91" w:rsidRDefault="004C1B91" w:rsidP="001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3B06" w14:textId="77777777" w:rsidR="004C1B91" w:rsidRDefault="004C1B91" w:rsidP="0012083F">
      <w:r>
        <w:separator/>
      </w:r>
    </w:p>
  </w:footnote>
  <w:footnote w:type="continuationSeparator" w:id="0">
    <w:p w14:paraId="1847CCD7" w14:textId="77777777" w:rsidR="004C1B91" w:rsidRDefault="004C1B91" w:rsidP="0012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13918"/>
      <w:docPartObj>
        <w:docPartGallery w:val="Page Numbers (Top of Page)"/>
        <w:docPartUnique/>
      </w:docPartObj>
    </w:sdtPr>
    <w:sdtEndPr/>
    <w:sdtContent>
      <w:p w14:paraId="7CA8F1C9" w14:textId="77777777" w:rsidR="00E25B0B" w:rsidRDefault="00E2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0B0A4" w14:textId="77777777" w:rsidR="00E25B0B" w:rsidRDefault="00E25B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 w15:restartNumberingAfterBreak="0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2FD"/>
    <w:rsid w:val="00000724"/>
    <w:rsid w:val="00033773"/>
    <w:rsid w:val="000441C4"/>
    <w:rsid w:val="00057F08"/>
    <w:rsid w:val="00062656"/>
    <w:rsid w:val="00062B3E"/>
    <w:rsid w:val="0008676B"/>
    <w:rsid w:val="000932BC"/>
    <w:rsid w:val="000951C3"/>
    <w:rsid w:val="000B2ACF"/>
    <w:rsid w:val="000C61FD"/>
    <w:rsid w:val="000E11C5"/>
    <w:rsid w:val="000E2A52"/>
    <w:rsid w:val="000F363D"/>
    <w:rsid w:val="000F5130"/>
    <w:rsid w:val="0010226B"/>
    <w:rsid w:val="00115F9B"/>
    <w:rsid w:val="0012042A"/>
    <w:rsid w:val="0012083F"/>
    <w:rsid w:val="0013580D"/>
    <w:rsid w:val="0015536E"/>
    <w:rsid w:val="00172B0E"/>
    <w:rsid w:val="00172D6F"/>
    <w:rsid w:val="00185389"/>
    <w:rsid w:val="001B394E"/>
    <w:rsid w:val="001D44BD"/>
    <w:rsid w:val="001F00BA"/>
    <w:rsid w:val="001F6B9B"/>
    <w:rsid w:val="00207A54"/>
    <w:rsid w:val="00210D71"/>
    <w:rsid w:val="00215CB9"/>
    <w:rsid w:val="00230733"/>
    <w:rsid w:val="00237F35"/>
    <w:rsid w:val="00245FBB"/>
    <w:rsid w:val="00254BD6"/>
    <w:rsid w:val="00256D22"/>
    <w:rsid w:val="00260A94"/>
    <w:rsid w:val="002769E7"/>
    <w:rsid w:val="00282A09"/>
    <w:rsid w:val="002838BD"/>
    <w:rsid w:val="00297115"/>
    <w:rsid w:val="002A10CD"/>
    <w:rsid w:val="002B1068"/>
    <w:rsid w:val="002B4BAE"/>
    <w:rsid w:val="002C31FB"/>
    <w:rsid w:val="002C72F5"/>
    <w:rsid w:val="002D3E79"/>
    <w:rsid w:val="002D73EA"/>
    <w:rsid w:val="002E0655"/>
    <w:rsid w:val="002F2409"/>
    <w:rsid w:val="00310060"/>
    <w:rsid w:val="00310DEF"/>
    <w:rsid w:val="00310FDE"/>
    <w:rsid w:val="00326BD6"/>
    <w:rsid w:val="00333503"/>
    <w:rsid w:val="00337B19"/>
    <w:rsid w:val="00352E0A"/>
    <w:rsid w:val="0035555C"/>
    <w:rsid w:val="003738D6"/>
    <w:rsid w:val="003A4BE1"/>
    <w:rsid w:val="003B05BA"/>
    <w:rsid w:val="003B4069"/>
    <w:rsid w:val="003D1A5A"/>
    <w:rsid w:val="003D73CF"/>
    <w:rsid w:val="003E5018"/>
    <w:rsid w:val="003F1EAF"/>
    <w:rsid w:val="004237CD"/>
    <w:rsid w:val="00432A80"/>
    <w:rsid w:val="00432B5B"/>
    <w:rsid w:val="00443008"/>
    <w:rsid w:val="00454F2A"/>
    <w:rsid w:val="00461C11"/>
    <w:rsid w:val="00466044"/>
    <w:rsid w:val="00467720"/>
    <w:rsid w:val="0049570C"/>
    <w:rsid w:val="00497176"/>
    <w:rsid w:val="00497291"/>
    <w:rsid w:val="004C1B91"/>
    <w:rsid w:val="004D4647"/>
    <w:rsid w:val="004F233F"/>
    <w:rsid w:val="00522A0F"/>
    <w:rsid w:val="00523F6C"/>
    <w:rsid w:val="005260C0"/>
    <w:rsid w:val="00526ED2"/>
    <w:rsid w:val="005349BB"/>
    <w:rsid w:val="00537995"/>
    <w:rsid w:val="00543FEE"/>
    <w:rsid w:val="00555576"/>
    <w:rsid w:val="00556162"/>
    <w:rsid w:val="005612C2"/>
    <w:rsid w:val="00566600"/>
    <w:rsid w:val="005775A0"/>
    <w:rsid w:val="00577C9D"/>
    <w:rsid w:val="0059218A"/>
    <w:rsid w:val="00596180"/>
    <w:rsid w:val="005A4A6F"/>
    <w:rsid w:val="005B5E3A"/>
    <w:rsid w:val="005D28E2"/>
    <w:rsid w:val="005D31B7"/>
    <w:rsid w:val="005D75A6"/>
    <w:rsid w:val="005D78D2"/>
    <w:rsid w:val="005E3439"/>
    <w:rsid w:val="005F2E8D"/>
    <w:rsid w:val="005F56B1"/>
    <w:rsid w:val="005F7698"/>
    <w:rsid w:val="00607244"/>
    <w:rsid w:val="006355B9"/>
    <w:rsid w:val="0065181F"/>
    <w:rsid w:val="00654961"/>
    <w:rsid w:val="00663202"/>
    <w:rsid w:val="006971EA"/>
    <w:rsid w:val="006A4384"/>
    <w:rsid w:val="006B085C"/>
    <w:rsid w:val="006B21EC"/>
    <w:rsid w:val="006C5731"/>
    <w:rsid w:val="006F1970"/>
    <w:rsid w:val="006F401D"/>
    <w:rsid w:val="00704C90"/>
    <w:rsid w:val="00713465"/>
    <w:rsid w:val="00721CAC"/>
    <w:rsid w:val="00725A66"/>
    <w:rsid w:val="00726857"/>
    <w:rsid w:val="007466E7"/>
    <w:rsid w:val="0074791E"/>
    <w:rsid w:val="007678C7"/>
    <w:rsid w:val="00771942"/>
    <w:rsid w:val="00777DFF"/>
    <w:rsid w:val="00787FE6"/>
    <w:rsid w:val="007A0884"/>
    <w:rsid w:val="007B604F"/>
    <w:rsid w:val="007C55B3"/>
    <w:rsid w:val="007D681B"/>
    <w:rsid w:val="007E7E0A"/>
    <w:rsid w:val="00813D77"/>
    <w:rsid w:val="008208D8"/>
    <w:rsid w:val="00822C43"/>
    <w:rsid w:val="0082707E"/>
    <w:rsid w:val="00831FAD"/>
    <w:rsid w:val="00840DFF"/>
    <w:rsid w:val="0084291C"/>
    <w:rsid w:val="00846547"/>
    <w:rsid w:val="008532C2"/>
    <w:rsid w:val="00864597"/>
    <w:rsid w:val="00882D86"/>
    <w:rsid w:val="008901C9"/>
    <w:rsid w:val="00890A07"/>
    <w:rsid w:val="00897B7B"/>
    <w:rsid w:val="00897E45"/>
    <w:rsid w:val="008B76C6"/>
    <w:rsid w:val="008D0CC4"/>
    <w:rsid w:val="008D3CE0"/>
    <w:rsid w:val="008D65FC"/>
    <w:rsid w:val="008D7D0C"/>
    <w:rsid w:val="008F2439"/>
    <w:rsid w:val="00905029"/>
    <w:rsid w:val="00911883"/>
    <w:rsid w:val="00923B6A"/>
    <w:rsid w:val="00925997"/>
    <w:rsid w:val="00955E6C"/>
    <w:rsid w:val="00962742"/>
    <w:rsid w:val="00970B3D"/>
    <w:rsid w:val="009921BA"/>
    <w:rsid w:val="009A7604"/>
    <w:rsid w:val="009B6045"/>
    <w:rsid w:val="009C7E0D"/>
    <w:rsid w:val="009E6140"/>
    <w:rsid w:val="009F4400"/>
    <w:rsid w:val="009F5CB0"/>
    <w:rsid w:val="00A01E40"/>
    <w:rsid w:val="00A04AAC"/>
    <w:rsid w:val="00A10D11"/>
    <w:rsid w:val="00A11F0D"/>
    <w:rsid w:val="00A40EBB"/>
    <w:rsid w:val="00A605AB"/>
    <w:rsid w:val="00A63B54"/>
    <w:rsid w:val="00AA6720"/>
    <w:rsid w:val="00AB6AF8"/>
    <w:rsid w:val="00AD7592"/>
    <w:rsid w:val="00AE6CE9"/>
    <w:rsid w:val="00AF4152"/>
    <w:rsid w:val="00B23B7E"/>
    <w:rsid w:val="00B2482B"/>
    <w:rsid w:val="00B475B4"/>
    <w:rsid w:val="00B52012"/>
    <w:rsid w:val="00B60AA7"/>
    <w:rsid w:val="00B70090"/>
    <w:rsid w:val="00BA09FD"/>
    <w:rsid w:val="00BA21EA"/>
    <w:rsid w:val="00BB47D4"/>
    <w:rsid w:val="00BC12F3"/>
    <w:rsid w:val="00BD305A"/>
    <w:rsid w:val="00BD5C62"/>
    <w:rsid w:val="00BE35F2"/>
    <w:rsid w:val="00BE37A6"/>
    <w:rsid w:val="00BE40F8"/>
    <w:rsid w:val="00BF5C38"/>
    <w:rsid w:val="00C02A9A"/>
    <w:rsid w:val="00C12742"/>
    <w:rsid w:val="00C144CF"/>
    <w:rsid w:val="00C255CF"/>
    <w:rsid w:val="00C43075"/>
    <w:rsid w:val="00C535D7"/>
    <w:rsid w:val="00C61689"/>
    <w:rsid w:val="00C77297"/>
    <w:rsid w:val="00C90795"/>
    <w:rsid w:val="00CA11BA"/>
    <w:rsid w:val="00CD1AC7"/>
    <w:rsid w:val="00D03290"/>
    <w:rsid w:val="00D14165"/>
    <w:rsid w:val="00D30961"/>
    <w:rsid w:val="00D42D1D"/>
    <w:rsid w:val="00D86426"/>
    <w:rsid w:val="00DC23E2"/>
    <w:rsid w:val="00DE60BF"/>
    <w:rsid w:val="00DF39DF"/>
    <w:rsid w:val="00E002E6"/>
    <w:rsid w:val="00E073CA"/>
    <w:rsid w:val="00E1659A"/>
    <w:rsid w:val="00E239F2"/>
    <w:rsid w:val="00E252FD"/>
    <w:rsid w:val="00E25B0B"/>
    <w:rsid w:val="00E261FE"/>
    <w:rsid w:val="00E27FEA"/>
    <w:rsid w:val="00E45753"/>
    <w:rsid w:val="00E466A9"/>
    <w:rsid w:val="00E64FB0"/>
    <w:rsid w:val="00E8746F"/>
    <w:rsid w:val="00E916EA"/>
    <w:rsid w:val="00E94B11"/>
    <w:rsid w:val="00EA0D66"/>
    <w:rsid w:val="00EB0272"/>
    <w:rsid w:val="00EB1917"/>
    <w:rsid w:val="00EC6324"/>
    <w:rsid w:val="00ED486A"/>
    <w:rsid w:val="00ED69BF"/>
    <w:rsid w:val="00ED7F9F"/>
    <w:rsid w:val="00EE1E25"/>
    <w:rsid w:val="00EE6252"/>
    <w:rsid w:val="00F01ACE"/>
    <w:rsid w:val="00F079A0"/>
    <w:rsid w:val="00F108C3"/>
    <w:rsid w:val="00F11957"/>
    <w:rsid w:val="00F2522C"/>
    <w:rsid w:val="00F26284"/>
    <w:rsid w:val="00F3529A"/>
    <w:rsid w:val="00F372C0"/>
    <w:rsid w:val="00F45D25"/>
    <w:rsid w:val="00F4618B"/>
    <w:rsid w:val="00F55660"/>
    <w:rsid w:val="00F56365"/>
    <w:rsid w:val="00F706AA"/>
    <w:rsid w:val="00F93357"/>
    <w:rsid w:val="00F95F06"/>
    <w:rsid w:val="00FB26DF"/>
    <w:rsid w:val="00FC48F4"/>
    <w:rsid w:val="00FD3CD1"/>
    <w:rsid w:val="00FD5D14"/>
    <w:rsid w:val="00FE4FED"/>
    <w:rsid w:val="00FE57E3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854D"/>
  <w15:docId w15:val="{C51BB087-F577-4635-B8BB-8776FE8E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97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1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B2ACF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83F"/>
  </w:style>
  <w:style w:type="paragraph" w:styleId="a9">
    <w:name w:val="footer"/>
    <w:basedOn w:val="a"/>
    <w:link w:val="aa"/>
    <w:uiPriority w:val="99"/>
    <w:unhideWhenUsed/>
    <w:rsid w:val="00120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83F"/>
  </w:style>
  <w:style w:type="paragraph" w:customStyle="1" w:styleId="ConsPlusTitle">
    <w:name w:val="ConsPlusTitle"/>
    <w:rsid w:val="0012083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769E7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769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EA0D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0D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rsid w:val="00B52012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08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harChar1">
    <w:name w:val="Char Char"/>
    <w:basedOn w:val="a"/>
    <w:rsid w:val="009E614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228bf8a64b8551e1msonormal">
    <w:name w:val="228bf8a64b8551e1msonormal"/>
    <w:basedOn w:val="a"/>
    <w:rsid w:val="00F07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079A0"/>
    <w:rPr>
      <w:color w:val="0000FF"/>
      <w:u w:val="single"/>
    </w:rPr>
  </w:style>
  <w:style w:type="paragraph" w:customStyle="1" w:styleId="CharChar2">
    <w:name w:val="Char Char"/>
    <w:basedOn w:val="a"/>
    <w:rsid w:val="005775A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CharChar3">
    <w:name w:val="Char Char"/>
    <w:basedOn w:val="a"/>
    <w:rsid w:val="00F95F06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e">
    <w:name w:val="Основной текст_"/>
    <w:basedOn w:val="a0"/>
    <w:link w:val="3"/>
    <w:rsid w:val="005379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53799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harChar4">
    <w:name w:val="Char Char"/>
    <w:basedOn w:val="a"/>
    <w:rsid w:val="008D3CE0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styleId="23">
    <w:name w:val="Body Text 2"/>
    <w:basedOn w:val="a"/>
    <w:link w:val="24"/>
    <w:rsid w:val="00BE3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E3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p-krasnosel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10D2-C532-4122-8BA2-6C60387F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1) В подразделе 7 «Озеленение» раздела II «Элементы благоустройства те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2025-07-22T11:44:00Z</cp:lastPrinted>
  <dcterms:created xsi:type="dcterms:W3CDTF">2025-07-22T11:43:00Z</dcterms:created>
  <dcterms:modified xsi:type="dcterms:W3CDTF">2025-08-01T10:57:00Z</dcterms:modified>
</cp:coreProperties>
</file>