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2F557" w14:textId="77777777" w:rsidR="00EA714A" w:rsidRDefault="00EA714A" w:rsidP="00EA714A">
      <w:pPr>
        <w:ind w:left="4678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Приложение к отчету о работе с </w:t>
      </w:r>
    </w:p>
    <w:p w14:paraId="292AAF2C" w14:textId="00146EAD" w:rsidR="00EA714A" w:rsidRDefault="00EA714A" w:rsidP="00EA714A">
      <w:pPr>
        <w:ind w:left="4678"/>
        <w:jc w:val="both"/>
        <w:rPr>
          <w:sz w:val="28"/>
          <w:szCs w:val="22"/>
        </w:rPr>
      </w:pPr>
      <w:r>
        <w:rPr>
          <w:sz w:val="28"/>
          <w:szCs w:val="22"/>
        </w:rPr>
        <w:t>обращениями граждан за 202</w:t>
      </w:r>
      <w:r w:rsidR="00842489">
        <w:rPr>
          <w:sz w:val="28"/>
          <w:szCs w:val="22"/>
        </w:rPr>
        <w:t>5</w:t>
      </w:r>
      <w:r>
        <w:rPr>
          <w:sz w:val="28"/>
          <w:szCs w:val="22"/>
        </w:rPr>
        <w:t xml:space="preserve"> года</w:t>
      </w:r>
    </w:p>
    <w:p w14:paraId="658EF709" w14:textId="77777777" w:rsidR="00EA714A" w:rsidRDefault="00EA714A" w:rsidP="00EA714A">
      <w:pPr>
        <w:jc w:val="both"/>
        <w:rPr>
          <w:sz w:val="28"/>
          <w:szCs w:val="22"/>
        </w:rPr>
      </w:pPr>
    </w:p>
    <w:p w14:paraId="38A7FC1F" w14:textId="77777777" w:rsidR="00490D31" w:rsidRDefault="00EA714A" w:rsidP="00EA714A">
      <w:pPr>
        <w:jc w:val="center"/>
        <w:rPr>
          <w:b/>
          <w:sz w:val="28"/>
          <w:szCs w:val="22"/>
        </w:rPr>
      </w:pPr>
      <w:r w:rsidRPr="00B777E9">
        <w:rPr>
          <w:b/>
          <w:sz w:val="28"/>
          <w:szCs w:val="22"/>
        </w:rPr>
        <w:t>Краткая аналитическая записка о работе с обращениями граждан Красносельского городского поселения Гулькевичского района</w:t>
      </w:r>
      <w:r>
        <w:rPr>
          <w:b/>
          <w:sz w:val="28"/>
          <w:szCs w:val="22"/>
        </w:rPr>
        <w:t xml:space="preserve"> </w:t>
      </w:r>
    </w:p>
    <w:p w14:paraId="1F8001A9" w14:textId="2E22F8F6" w:rsidR="00EA714A" w:rsidRDefault="00EA714A" w:rsidP="00EA714A">
      <w:pPr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за </w:t>
      </w:r>
      <w:r w:rsidR="00490D31">
        <w:rPr>
          <w:b/>
          <w:sz w:val="28"/>
          <w:szCs w:val="22"/>
        </w:rPr>
        <w:t>2</w:t>
      </w:r>
      <w:r>
        <w:rPr>
          <w:b/>
          <w:sz w:val="28"/>
          <w:szCs w:val="22"/>
        </w:rPr>
        <w:t>02</w:t>
      </w:r>
      <w:r w:rsidR="00842489">
        <w:rPr>
          <w:b/>
          <w:sz w:val="28"/>
          <w:szCs w:val="22"/>
        </w:rPr>
        <w:t>5</w:t>
      </w:r>
      <w:r>
        <w:rPr>
          <w:b/>
          <w:sz w:val="28"/>
          <w:szCs w:val="22"/>
        </w:rPr>
        <w:t xml:space="preserve"> год</w:t>
      </w:r>
    </w:p>
    <w:p w14:paraId="0CCC866A" w14:textId="77777777" w:rsidR="00EA714A" w:rsidRDefault="00EA714A" w:rsidP="00EA714A">
      <w:pPr>
        <w:jc w:val="center"/>
        <w:rPr>
          <w:sz w:val="28"/>
          <w:szCs w:val="22"/>
        </w:rPr>
      </w:pPr>
    </w:p>
    <w:p w14:paraId="1D4D5811" w14:textId="77777777" w:rsidR="00EA714A" w:rsidRDefault="00EA714A" w:rsidP="00EA714A">
      <w:pPr>
        <w:ind w:firstLine="709"/>
        <w:jc w:val="both"/>
        <w:rPr>
          <w:sz w:val="28"/>
          <w:szCs w:val="22"/>
        </w:rPr>
      </w:pPr>
      <w:r>
        <w:rPr>
          <w:sz w:val="28"/>
          <w:szCs w:val="22"/>
        </w:rPr>
        <w:t>В а</w:t>
      </w:r>
      <w:r w:rsidRPr="00B777E9">
        <w:rPr>
          <w:sz w:val="28"/>
          <w:szCs w:val="22"/>
        </w:rPr>
        <w:t>дминистраци</w:t>
      </w:r>
      <w:r>
        <w:rPr>
          <w:sz w:val="28"/>
          <w:szCs w:val="22"/>
        </w:rPr>
        <w:t>и</w:t>
      </w:r>
      <w:r w:rsidRPr="00B777E9">
        <w:rPr>
          <w:sz w:val="28"/>
          <w:szCs w:val="22"/>
        </w:rPr>
        <w:t xml:space="preserve"> Красносельского городского поселения Гулькевичского района</w:t>
      </w:r>
      <w:r>
        <w:rPr>
          <w:sz w:val="28"/>
          <w:szCs w:val="22"/>
        </w:rPr>
        <w:t xml:space="preserve"> ведется работа с обращениями граждан согласно Федеральному закону от 2 мая 2006 г. № 59-ФЗ «О порядке рассмотрения обращений граждан Российской Федерации», закону Краснодарского края от 28 июня 2007 г. № 1270-КЗ «О дополнительных гарантиях реализации права граждан на обращение в Краснодарском крае».</w:t>
      </w:r>
    </w:p>
    <w:p w14:paraId="3B38498F" w14:textId="4D054BA7" w:rsidR="00EA714A" w:rsidRDefault="00EA714A" w:rsidP="00EA714A">
      <w:pPr>
        <w:ind w:firstLine="709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За </w:t>
      </w:r>
      <w:r w:rsidR="00842489">
        <w:rPr>
          <w:sz w:val="28"/>
          <w:szCs w:val="22"/>
        </w:rPr>
        <w:t>2025</w:t>
      </w:r>
      <w:r>
        <w:rPr>
          <w:sz w:val="28"/>
          <w:szCs w:val="22"/>
        </w:rPr>
        <w:t xml:space="preserve"> год в</w:t>
      </w:r>
      <w:r w:rsidRPr="009F0D39">
        <w:rPr>
          <w:sz w:val="28"/>
          <w:szCs w:val="22"/>
        </w:rPr>
        <w:t xml:space="preserve"> администраци</w:t>
      </w:r>
      <w:r>
        <w:rPr>
          <w:sz w:val="28"/>
          <w:szCs w:val="22"/>
        </w:rPr>
        <w:t>ю</w:t>
      </w:r>
      <w:r w:rsidRPr="009F0D39">
        <w:rPr>
          <w:sz w:val="28"/>
          <w:szCs w:val="22"/>
        </w:rPr>
        <w:t xml:space="preserve"> Красносельского городского поселения Гулькевичского района</w:t>
      </w:r>
      <w:r>
        <w:rPr>
          <w:sz w:val="28"/>
          <w:szCs w:val="22"/>
        </w:rPr>
        <w:t xml:space="preserve"> поступило</w:t>
      </w:r>
      <w:r w:rsidR="00842489">
        <w:rPr>
          <w:sz w:val="28"/>
          <w:szCs w:val="22"/>
        </w:rPr>
        <w:t xml:space="preserve"> 81 обращение, из них</w:t>
      </w:r>
      <w:r>
        <w:rPr>
          <w:sz w:val="28"/>
          <w:szCs w:val="22"/>
        </w:rPr>
        <w:t xml:space="preserve"> </w:t>
      </w:r>
      <w:r w:rsidR="00842489">
        <w:rPr>
          <w:sz w:val="28"/>
          <w:szCs w:val="22"/>
        </w:rPr>
        <w:t>43</w:t>
      </w:r>
      <w:r>
        <w:rPr>
          <w:sz w:val="28"/>
          <w:szCs w:val="22"/>
        </w:rPr>
        <w:t xml:space="preserve"> письменных обращений граждан, </w:t>
      </w:r>
      <w:r w:rsidR="00842489">
        <w:rPr>
          <w:sz w:val="28"/>
          <w:szCs w:val="22"/>
        </w:rPr>
        <w:t>13</w:t>
      </w:r>
      <w:r>
        <w:rPr>
          <w:sz w:val="28"/>
          <w:szCs w:val="22"/>
        </w:rPr>
        <w:t xml:space="preserve"> человек принято на личном приеме</w:t>
      </w:r>
      <w:r w:rsidR="00BC5D61">
        <w:rPr>
          <w:sz w:val="28"/>
          <w:szCs w:val="22"/>
        </w:rPr>
        <w:t xml:space="preserve"> главы</w:t>
      </w:r>
      <w:r>
        <w:rPr>
          <w:sz w:val="28"/>
          <w:szCs w:val="22"/>
        </w:rPr>
        <w:t xml:space="preserve">, по телефону горячей линии </w:t>
      </w:r>
      <w:r w:rsidR="00BC5D61">
        <w:rPr>
          <w:sz w:val="28"/>
          <w:szCs w:val="22"/>
        </w:rPr>
        <w:t>13, специалистом ответственным за работу с обращениями граждан 12</w:t>
      </w:r>
      <w:r>
        <w:rPr>
          <w:sz w:val="28"/>
          <w:szCs w:val="22"/>
        </w:rPr>
        <w:t>.</w:t>
      </w:r>
    </w:p>
    <w:p w14:paraId="796AD46E" w14:textId="77777777" w:rsidR="00EA714A" w:rsidRDefault="00EA714A" w:rsidP="00EA714A">
      <w:pPr>
        <w:ind w:firstLine="709"/>
        <w:jc w:val="both"/>
        <w:rPr>
          <w:sz w:val="28"/>
          <w:szCs w:val="22"/>
        </w:rPr>
      </w:pPr>
      <w:r>
        <w:rPr>
          <w:sz w:val="28"/>
          <w:szCs w:val="22"/>
        </w:rPr>
        <w:t>Были приняты действенные меры на обращения граждан:</w:t>
      </w:r>
    </w:p>
    <w:p w14:paraId="126465DE" w14:textId="6786483C" w:rsidR="00EA714A" w:rsidRDefault="00EA714A" w:rsidP="00EA714A">
      <w:pPr>
        <w:ind w:firstLine="709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– </w:t>
      </w:r>
      <w:r w:rsidR="00BC5D61" w:rsidRPr="00BC5D61">
        <w:rPr>
          <w:sz w:val="28"/>
          <w:szCs w:val="22"/>
        </w:rPr>
        <w:t>выполнен ремонт</w:t>
      </w:r>
      <w:r w:rsidR="00BC5D61">
        <w:rPr>
          <w:sz w:val="28"/>
          <w:szCs w:val="22"/>
        </w:rPr>
        <w:t xml:space="preserve"> детской качели по ул. Красной</w:t>
      </w:r>
      <w:r>
        <w:rPr>
          <w:sz w:val="28"/>
          <w:szCs w:val="22"/>
        </w:rPr>
        <w:t>;</w:t>
      </w:r>
    </w:p>
    <w:p w14:paraId="30A4AA53" w14:textId="3BE72E4C" w:rsidR="00EA714A" w:rsidRDefault="00EA714A" w:rsidP="00EA714A">
      <w:pPr>
        <w:ind w:firstLine="709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– </w:t>
      </w:r>
      <w:r w:rsidR="00BC5D61">
        <w:rPr>
          <w:sz w:val="28"/>
          <w:szCs w:val="22"/>
        </w:rPr>
        <w:t>выполнено грейдирование дорог в пос. Красносельский</w:t>
      </w:r>
      <w:r>
        <w:rPr>
          <w:sz w:val="28"/>
          <w:szCs w:val="22"/>
        </w:rPr>
        <w:t>;</w:t>
      </w:r>
    </w:p>
    <w:p w14:paraId="3827003A" w14:textId="57D25767" w:rsidR="00EA714A" w:rsidRDefault="00EA714A" w:rsidP="00EA714A">
      <w:pPr>
        <w:ind w:firstLine="709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– </w:t>
      </w:r>
      <w:r w:rsidR="00BC5D61">
        <w:rPr>
          <w:sz w:val="28"/>
          <w:szCs w:val="22"/>
        </w:rPr>
        <w:t>вывоз веток по ул. Почтовой, ул. Восточной</w:t>
      </w:r>
      <w:r>
        <w:rPr>
          <w:sz w:val="28"/>
          <w:szCs w:val="22"/>
        </w:rPr>
        <w:t>;</w:t>
      </w:r>
    </w:p>
    <w:p w14:paraId="3B6FFC76" w14:textId="4E367854" w:rsidR="00BC5D61" w:rsidRDefault="00BC5D61" w:rsidP="00EA714A">
      <w:pPr>
        <w:ind w:firstLine="709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– </w:t>
      </w:r>
      <w:r w:rsidRPr="00BC5D61">
        <w:rPr>
          <w:sz w:val="28"/>
          <w:szCs w:val="22"/>
        </w:rPr>
        <w:t>выполнен покос футбольного поля по ул. Строителей</w:t>
      </w:r>
      <w:r>
        <w:rPr>
          <w:sz w:val="28"/>
          <w:szCs w:val="22"/>
        </w:rPr>
        <w:t>;</w:t>
      </w:r>
    </w:p>
    <w:p w14:paraId="56491961" w14:textId="147B03D3" w:rsidR="00BC5D61" w:rsidRDefault="00BC5D61" w:rsidP="00EA714A">
      <w:pPr>
        <w:ind w:firstLine="709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– </w:t>
      </w:r>
      <w:r>
        <w:rPr>
          <w:sz w:val="28"/>
          <w:szCs w:val="22"/>
        </w:rPr>
        <w:t>выполнен покос сорной растительности</w:t>
      </w:r>
      <w:r>
        <w:rPr>
          <w:sz w:val="28"/>
          <w:szCs w:val="22"/>
        </w:rPr>
        <w:t xml:space="preserve"> </w:t>
      </w:r>
      <w:r w:rsidRPr="00BC5D61">
        <w:rPr>
          <w:sz w:val="28"/>
          <w:szCs w:val="22"/>
        </w:rPr>
        <w:t>прилегающей к детской площадки</w:t>
      </w:r>
      <w:r>
        <w:rPr>
          <w:sz w:val="28"/>
          <w:szCs w:val="22"/>
        </w:rPr>
        <w:t xml:space="preserve"> по ул. Строителей;</w:t>
      </w:r>
    </w:p>
    <w:p w14:paraId="34DBB7BA" w14:textId="1C560A53" w:rsidR="00EA714A" w:rsidRDefault="00EA714A" w:rsidP="00EA714A">
      <w:pPr>
        <w:ind w:firstLine="709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– решен вопрос замены </w:t>
      </w:r>
      <w:r w:rsidR="00774A6C">
        <w:rPr>
          <w:sz w:val="28"/>
          <w:szCs w:val="22"/>
        </w:rPr>
        <w:t>уличных фонарей по ул. Подгорной, ул. Лесной, ул. Красной, ул. Восточной</w:t>
      </w:r>
      <w:r>
        <w:rPr>
          <w:sz w:val="28"/>
          <w:szCs w:val="22"/>
        </w:rPr>
        <w:t>;</w:t>
      </w:r>
    </w:p>
    <w:p w14:paraId="6C243621" w14:textId="77777777" w:rsidR="00EA714A" w:rsidRDefault="00EA714A" w:rsidP="00EA714A">
      <w:pPr>
        <w:ind w:firstLine="709"/>
        <w:jc w:val="both"/>
        <w:rPr>
          <w:sz w:val="28"/>
          <w:szCs w:val="22"/>
        </w:rPr>
      </w:pPr>
      <w:r>
        <w:rPr>
          <w:sz w:val="28"/>
          <w:szCs w:val="22"/>
        </w:rPr>
        <w:t>– выполнен покос сорной растительности вдоль ступенек между ул. Кооперативная и ул. Строителей;</w:t>
      </w:r>
    </w:p>
    <w:p w14:paraId="263D5E30" w14:textId="4E4E7EDB" w:rsidR="00EA714A" w:rsidRDefault="00EA714A" w:rsidP="00EA714A">
      <w:pPr>
        <w:jc w:val="both"/>
        <w:rPr>
          <w:sz w:val="28"/>
          <w:szCs w:val="22"/>
        </w:rPr>
      </w:pPr>
    </w:p>
    <w:p w14:paraId="34658328" w14:textId="77777777" w:rsidR="00BC5D61" w:rsidRDefault="00BC5D61" w:rsidP="00EA714A">
      <w:pPr>
        <w:jc w:val="both"/>
        <w:rPr>
          <w:sz w:val="28"/>
          <w:szCs w:val="22"/>
        </w:rPr>
      </w:pPr>
    </w:p>
    <w:p w14:paraId="1B531ACD" w14:textId="77777777" w:rsidR="00EA714A" w:rsidRPr="00536F78" w:rsidRDefault="00EA714A" w:rsidP="00EA714A">
      <w:pPr>
        <w:jc w:val="both"/>
        <w:rPr>
          <w:sz w:val="28"/>
          <w:szCs w:val="22"/>
        </w:rPr>
      </w:pPr>
      <w:r>
        <w:rPr>
          <w:sz w:val="28"/>
          <w:szCs w:val="22"/>
        </w:rPr>
        <w:t xml:space="preserve">Глава </w:t>
      </w:r>
      <w:r w:rsidRPr="00536F78">
        <w:rPr>
          <w:sz w:val="28"/>
          <w:szCs w:val="22"/>
        </w:rPr>
        <w:t xml:space="preserve">Красносельского городского </w:t>
      </w:r>
    </w:p>
    <w:p w14:paraId="5E37E943" w14:textId="77777777" w:rsidR="00EA714A" w:rsidRPr="00536F78" w:rsidRDefault="00EA714A" w:rsidP="00EA714A">
      <w:pPr>
        <w:jc w:val="both"/>
        <w:rPr>
          <w:sz w:val="28"/>
          <w:szCs w:val="22"/>
        </w:rPr>
      </w:pPr>
      <w:r w:rsidRPr="00536F78">
        <w:rPr>
          <w:sz w:val="28"/>
          <w:szCs w:val="22"/>
        </w:rPr>
        <w:t>поселения Гулькевичского района</w:t>
      </w:r>
      <w:r w:rsidRPr="00536F78">
        <w:rPr>
          <w:sz w:val="28"/>
          <w:szCs w:val="22"/>
        </w:rPr>
        <w:tab/>
      </w:r>
      <w:r w:rsidRPr="00536F78">
        <w:rPr>
          <w:sz w:val="28"/>
          <w:szCs w:val="22"/>
        </w:rPr>
        <w:tab/>
      </w:r>
      <w:r w:rsidRPr="00536F78">
        <w:rPr>
          <w:sz w:val="28"/>
          <w:szCs w:val="22"/>
        </w:rPr>
        <w:tab/>
      </w:r>
      <w:r w:rsidRPr="00536F78">
        <w:rPr>
          <w:sz w:val="28"/>
          <w:szCs w:val="22"/>
        </w:rPr>
        <w:tab/>
      </w:r>
      <w:r w:rsidRPr="00536F78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>А.И. Рогоза</w:t>
      </w:r>
    </w:p>
    <w:p w14:paraId="21FC916C" w14:textId="77777777" w:rsidR="0034090B" w:rsidRPr="00EA714A" w:rsidRDefault="0034090B">
      <w:pPr>
        <w:rPr>
          <w:sz w:val="28"/>
        </w:rPr>
      </w:pPr>
    </w:p>
    <w:sectPr w:rsidR="0034090B" w:rsidRPr="00EA7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688"/>
    <w:rsid w:val="0034090B"/>
    <w:rsid w:val="00490D31"/>
    <w:rsid w:val="00774A6C"/>
    <w:rsid w:val="00842489"/>
    <w:rsid w:val="00B71688"/>
    <w:rsid w:val="00BC5D61"/>
    <w:rsid w:val="00EA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B7F7"/>
  <w15:chartTrackingRefBased/>
  <w15:docId w15:val="{95201739-95E7-4B95-AEFE-A87F34CB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2026-01-15T09:02:00Z</cp:lastPrinted>
  <dcterms:created xsi:type="dcterms:W3CDTF">2025-07-01T07:44:00Z</dcterms:created>
  <dcterms:modified xsi:type="dcterms:W3CDTF">2026-01-15T09:02:00Z</dcterms:modified>
</cp:coreProperties>
</file>